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17544" w14:textId="500EA38F" w:rsidR="00B122DD" w:rsidRDefault="00C457B3" w:rsidP="00B122DD">
      <w:pPr>
        <w:spacing w:before="75" w:after="300"/>
        <w:jc w:val="center"/>
        <w:outlineLvl w:val="0"/>
        <w:rPr>
          <w:rFonts w:ascii="Cambria Math" w:eastAsia="Times New Roman" w:hAnsi="Cambria Math" w:cs="Times New Roman"/>
          <w:color w:val="000000"/>
          <w:kern w:val="36"/>
          <w:sz w:val="40"/>
          <w:szCs w:val="40"/>
          <w:lang w:eastAsia="fr-FR"/>
        </w:rPr>
      </w:pPr>
      <w:r w:rsidRPr="00C457B3">
        <w:rPr>
          <w:rFonts w:ascii="Cambria Math" w:eastAsia="Times New Roman" w:hAnsi="Cambria Math" w:cs="Times New Roman"/>
          <w:color w:val="000000"/>
          <w:kern w:val="36"/>
          <w:sz w:val="40"/>
          <w:szCs w:val="40"/>
          <w:lang w:eastAsia="fr-FR"/>
        </w:rPr>
        <w:t>La liturgie de la célébration de funérailles :</w:t>
      </w:r>
    </w:p>
    <w:p w14:paraId="4BBBE0F8" w14:textId="23D0D489" w:rsidR="005D3ED4" w:rsidRPr="00252ACE" w:rsidRDefault="00740747" w:rsidP="00B122DD">
      <w:pPr>
        <w:spacing w:before="75" w:after="300"/>
        <w:jc w:val="center"/>
        <w:outlineLvl w:val="0"/>
        <w:rPr>
          <w:rFonts w:ascii="Cambria Math" w:eastAsia="Times New Roman" w:hAnsi="Cambria Math" w:cs="Times New Roman"/>
          <w:color w:val="000000"/>
          <w:kern w:val="36"/>
          <w:lang w:eastAsia="fr-FR"/>
        </w:rPr>
      </w:pPr>
      <w:r>
        <w:rPr>
          <w:rFonts w:ascii="Cambria Math" w:eastAsia="Times New Roman" w:hAnsi="Cambria Math" w:cs="Times New Roman"/>
          <w:color w:val="000000"/>
          <w:kern w:val="36"/>
          <w:lang w:eastAsia="fr-FR"/>
        </w:rPr>
        <w:t>Texte</w:t>
      </w:r>
      <w:r w:rsidR="005D3ED4" w:rsidRPr="00252ACE">
        <w:rPr>
          <w:rFonts w:ascii="Cambria Math" w:eastAsia="Times New Roman" w:hAnsi="Cambria Math" w:cs="Times New Roman"/>
          <w:color w:val="000000"/>
          <w:kern w:val="36"/>
          <w:lang w:eastAsia="fr-FR"/>
        </w:rPr>
        <w:t xml:space="preserve"> </w:t>
      </w:r>
      <w:r w:rsidR="00FD60D0">
        <w:rPr>
          <w:rFonts w:ascii="Cambria Math" w:eastAsia="Times New Roman" w:hAnsi="Cambria Math" w:cs="Times New Roman"/>
          <w:color w:val="000000"/>
          <w:kern w:val="36"/>
          <w:lang w:eastAsia="fr-FR"/>
        </w:rPr>
        <w:t xml:space="preserve">très largement </w:t>
      </w:r>
      <w:r w:rsidR="005D3ED4" w:rsidRPr="00252ACE">
        <w:rPr>
          <w:rFonts w:ascii="Cambria Math" w:eastAsia="Times New Roman" w:hAnsi="Cambria Math" w:cs="Times New Roman"/>
          <w:color w:val="000000"/>
          <w:kern w:val="36"/>
          <w:lang w:eastAsia="fr-FR"/>
        </w:rPr>
        <w:t>inspiré d’un document de La Croix</w:t>
      </w:r>
    </w:p>
    <w:p w14:paraId="2CBAC141" w14:textId="3F10F782" w:rsidR="00C457B3" w:rsidRPr="00C457B3" w:rsidRDefault="004D4008" w:rsidP="00B122DD">
      <w:pPr>
        <w:spacing w:before="75" w:after="300"/>
        <w:jc w:val="center"/>
        <w:outlineLvl w:val="0"/>
        <w:rPr>
          <w:rFonts w:ascii="Cambria Math" w:eastAsia="Times New Roman" w:hAnsi="Cambria Math" w:cs="Times New Roman"/>
          <w:color w:val="000000"/>
          <w:kern w:val="36"/>
          <w:sz w:val="40"/>
          <w:szCs w:val="40"/>
          <w:lang w:eastAsia="fr-FR"/>
        </w:rPr>
      </w:pPr>
      <w:r w:rsidRPr="00C457B3">
        <w:rPr>
          <w:rFonts w:ascii="Cambria Math" w:eastAsia="Times New Roman" w:hAnsi="Cambria Math" w:cs="Times New Roman"/>
          <w:color w:val="000000"/>
          <w:kern w:val="36"/>
          <w:sz w:val="40"/>
          <w:szCs w:val="40"/>
          <w:lang w:eastAsia="fr-FR"/>
        </w:rPr>
        <w:t>Sens</w:t>
      </w:r>
      <w:r w:rsidR="00C457B3" w:rsidRPr="00C457B3">
        <w:rPr>
          <w:rFonts w:ascii="Cambria Math" w:eastAsia="Times New Roman" w:hAnsi="Cambria Math" w:cs="Times New Roman"/>
          <w:color w:val="000000"/>
          <w:kern w:val="36"/>
          <w:sz w:val="40"/>
          <w:szCs w:val="40"/>
          <w:lang w:eastAsia="fr-FR"/>
        </w:rPr>
        <w:t>, déroulement et dynamique</w:t>
      </w:r>
    </w:p>
    <w:p w14:paraId="66F7A94D" w14:textId="25308420" w:rsidR="00252ACE" w:rsidRDefault="004D4008" w:rsidP="00252ACE">
      <w:pPr>
        <w:jc w:val="center"/>
        <w:rPr>
          <w:rFonts w:ascii="Cambria Math" w:hAnsi="Cambria Math" w:cs="Helvetica"/>
          <w:sz w:val="32"/>
          <w:szCs w:val="32"/>
        </w:rPr>
      </w:pPr>
      <w:r w:rsidRPr="004D4008">
        <w:rPr>
          <w:rFonts w:ascii="Cambria Math" w:hAnsi="Cambria Math" w:cs="Helvetica"/>
          <w:sz w:val="32"/>
          <w:szCs w:val="32"/>
        </w:rPr>
        <w:t xml:space="preserve">« </w:t>
      </w:r>
      <w:r w:rsidR="00252ACE" w:rsidRPr="004D4008">
        <w:rPr>
          <w:rFonts w:ascii="Cambria Math" w:hAnsi="Cambria Math" w:cs="Helvetica"/>
          <w:sz w:val="32"/>
          <w:szCs w:val="32"/>
        </w:rPr>
        <w:t>Quitte</w:t>
      </w:r>
      <w:r w:rsidRPr="004D4008">
        <w:rPr>
          <w:rFonts w:ascii="Cambria Math" w:hAnsi="Cambria Math" w:cs="Helvetica"/>
          <w:sz w:val="32"/>
          <w:szCs w:val="32"/>
        </w:rPr>
        <w:t xml:space="preserve"> ce corps pour aller demeurer auprès du Seigneur »</w:t>
      </w:r>
    </w:p>
    <w:p w14:paraId="13949B48" w14:textId="5E116A43" w:rsidR="00C457B3" w:rsidRPr="00C457B3" w:rsidRDefault="004D4008" w:rsidP="00252ACE">
      <w:pPr>
        <w:jc w:val="right"/>
        <w:rPr>
          <w:rFonts w:ascii="Helvetica" w:eastAsia="Times New Roman" w:hAnsi="Helvetica" w:cs="Times New Roman"/>
          <w:color w:val="4A4A4A"/>
          <w:lang w:eastAsia="fr-FR"/>
        </w:rPr>
      </w:pPr>
      <w:r w:rsidRPr="00252ACE">
        <w:rPr>
          <w:rFonts w:ascii="Cambria Math" w:hAnsi="Cambria Math" w:cs="Helvetica"/>
        </w:rPr>
        <w:t xml:space="preserve"> (2 Corinthiens 5, 8</w:t>
      </w:r>
      <w:r w:rsidR="00252ACE" w:rsidRPr="00252ACE">
        <w:rPr>
          <w:rFonts w:ascii="Cambria Math" w:hAnsi="Cambria Math" w:cs="Helvetica"/>
        </w:rPr>
        <w:t>)</w:t>
      </w:r>
    </w:p>
    <w:p w14:paraId="4715C344" w14:textId="77777777" w:rsidR="00CF08FA" w:rsidRDefault="00CF08FA"/>
    <w:p w14:paraId="28F0E4B1" w14:textId="77777777" w:rsidR="00C457B3" w:rsidRDefault="00C457B3" w:rsidP="00C457B3">
      <w:pPr>
        <w:widowControl w:val="0"/>
        <w:autoSpaceDE w:val="0"/>
        <w:autoSpaceDN w:val="0"/>
        <w:adjustRightInd w:val="0"/>
        <w:rPr>
          <w:rFonts w:ascii="Helvetica" w:hAnsi="Helvetica" w:cs="Helvetica"/>
          <w:sz w:val="32"/>
          <w:szCs w:val="32"/>
        </w:rPr>
      </w:pPr>
      <w:r>
        <w:rPr>
          <w:rFonts w:ascii="Helvetica" w:hAnsi="Helvetica" w:cs="Helvetica"/>
          <w:noProof/>
          <w:sz w:val="32"/>
          <w:szCs w:val="32"/>
          <w:lang w:eastAsia="fr-FR"/>
        </w:rPr>
        <w:drawing>
          <wp:inline distT="0" distB="0" distL="0" distR="0" wp14:anchorId="13B74D4C" wp14:editId="7A1D0704">
            <wp:extent cx="12700" cy="12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C821DBD" w14:textId="5553EDAA" w:rsidR="00C457B3" w:rsidRDefault="00C457B3" w:rsidP="00B122DD">
      <w:pPr>
        <w:widowControl w:val="0"/>
        <w:autoSpaceDE w:val="0"/>
        <w:autoSpaceDN w:val="0"/>
        <w:adjustRightInd w:val="0"/>
        <w:jc w:val="both"/>
        <w:rPr>
          <w:rFonts w:ascii="Cambria Math" w:hAnsi="Cambria Math" w:cs="Helvetica"/>
          <w:sz w:val="40"/>
          <w:szCs w:val="40"/>
        </w:rPr>
      </w:pPr>
      <w:r w:rsidRPr="00B122DD">
        <w:rPr>
          <w:rFonts w:ascii="Cambria Math" w:hAnsi="Cambria Math" w:cs="Helvetica"/>
          <w:sz w:val="40"/>
          <w:szCs w:val="40"/>
        </w:rPr>
        <w:t>Une liturgie</w:t>
      </w:r>
      <w:r w:rsidR="00B122DD">
        <w:rPr>
          <w:rFonts w:ascii="Cambria Math" w:hAnsi="Cambria Math" w:cs="Helvetica"/>
          <w:sz w:val="40"/>
          <w:szCs w:val="40"/>
        </w:rPr>
        <w:t> :</w:t>
      </w:r>
    </w:p>
    <w:p w14:paraId="0FD17478" w14:textId="77777777" w:rsidR="00B122DD" w:rsidRPr="00B122DD" w:rsidRDefault="00B122DD" w:rsidP="00B122DD">
      <w:pPr>
        <w:widowControl w:val="0"/>
        <w:autoSpaceDE w:val="0"/>
        <w:autoSpaceDN w:val="0"/>
        <w:adjustRightInd w:val="0"/>
        <w:jc w:val="both"/>
        <w:rPr>
          <w:rFonts w:ascii="Cambria Math" w:hAnsi="Cambria Math" w:cs="Helvetica"/>
          <w:sz w:val="40"/>
          <w:szCs w:val="40"/>
        </w:rPr>
      </w:pPr>
    </w:p>
    <w:p w14:paraId="66BBA16B" w14:textId="77777777" w:rsidR="00C457B3" w:rsidRPr="00F474A0" w:rsidRDefault="00C457B3" w:rsidP="00B122DD">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La célébration de funérailles est une liturgie, c’est-à-dire, selon son étymologie, une œuvre conjointe de Dieu et du peuple.</w:t>
      </w:r>
    </w:p>
    <w:p w14:paraId="472C63D5" w14:textId="77777777" w:rsidR="00C457B3" w:rsidRPr="00F474A0" w:rsidRDefault="00C457B3" w:rsidP="00B122DD">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Toute liturgie comporte donc un double mouvement :</w:t>
      </w:r>
    </w:p>
    <w:p w14:paraId="6AD0E89E" w14:textId="77777777" w:rsidR="00B122DD" w:rsidRPr="00F474A0" w:rsidRDefault="00B122DD" w:rsidP="00B122DD">
      <w:pPr>
        <w:widowControl w:val="0"/>
        <w:numPr>
          <w:ilvl w:val="0"/>
          <w:numId w:val="1"/>
        </w:numPr>
        <w:tabs>
          <w:tab w:val="left" w:pos="220"/>
          <w:tab w:val="left" w:pos="720"/>
        </w:tabs>
        <w:autoSpaceDE w:val="0"/>
        <w:autoSpaceDN w:val="0"/>
        <w:adjustRightInd w:val="0"/>
        <w:ind w:hanging="720"/>
        <w:jc w:val="both"/>
        <w:rPr>
          <w:rFonts w:ascii="Cambria Math" w:hAnsi="Cambria Math" w:cs="Helvetica"/>
          <w:sz w:val="28"/>
          <w:szCs w:val="28"/>
        </w:rPr>
      </w:pPr>
      <w:r w:rsidRPr="00F474A0">
        <w:rPr>
          <w:rFonts w:ascii="Cambria Math" w:hAnsi="Cambria Math" w:cs="Helvetica"/>
          <w:sz w:val="28"/>
          <w:szCs w:val="28"/>
        </w:rPr>
        <w:t>L’action</w:t>
      </w:r>
      <w:r w:rsidR="00C457B3" w:rsidRPr="00F474A0">
        <w:rPr>
          <w:rFonts w:ascii="Cambria Math" w:hAnsi="Cambria Math" w:cs="Helvetica"/>
          <w:sz w:val="28"/>
          <w:szCs w:val="28"/>
        </w:rPr>
        <w:t xml:space="preserve"> de Dieu en faveur de son peuple</w:t>
      </w:r>
      <w:r w:rsidRPr="00F474A0">
        <w:rPr>
          <w:rFonts w:ascii="Cambria Math" w:hAnsi="Cambria Math" w:cs="Helvetica"/>
          <w:sz w:val="28"/>
          <w:szCs w:val="28"/>
        </w:rPr>
        <w:t> :</w:t>
      </w:r>
    </w:p>
    <w:p w14:paraId="0CFEB3AE" w14:textId="22B23B8E" w:rsidR="00C457B3" w:rsidRPr="00F474A0" w:rsidRDefault="00B122DD" w:rsidP="00B122DD">
      <w:pPr>
        <w:widowControl w:val="0"/>
        <w:tabs>
          <w:tab w:val="left" w:pos="220"/>
          <w:tab w:val="left" w:pos="720"/>
        </w:tabs>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 xml:space="preserve"> C</w:t>
      </w:r>
      <w:r w:rsidR="00C457B3" w:rsidRPr="00F474A0">
        <w:rPr>
          <w:rFonts w:ascii="Cambria Math" w:hAnsi="Cambria Math" w:cs="Helvetica"/>
          <w:sz w:val="28"/>
          <w:szCs w:val="28"/>
        </w:rPr>
        <w:t xml:space="preserve">'est Lui qui le rassemble, qui lui parle par sa Parole, qui se donne à lui par le Pain et le </w:t>
      </w:r>
      <w:r w:rsidRPr="00F474A0">
        <w:rPr>
          <w:rFonts w:ascii="Cambria Math" w:hAnsi="Cambria Math" w:cs="Helvetica"/>
          <w:sz w:val="28"/>
          <w:szCs w:val="28"/>
        </w:rPr>
        <w:t>Vin, puis qui l'envoie au monde</w:t>
      </w:r>
    </w:p>
    <w:p w14:paraId="70A4DD8A" w14:textId="77777777" w:rsidR="00B122DD" w:rsidRPr="00F474A0" w:rsidRDefault="00B122DD" w:rsidP="00B122DD">
      <w:pPr>
        <w:widowControl w:val="0"/>
        <w:numPr>
          <w:ilvl w:val="0"/>
          <w:numId w:val="1"/>
        </w:numPr>
        <w:tabs>
          <w:tab w:val="left" w:pos="220"/>
          <w:tab w:val="left" w:pos="720"/>
        </w:tabs>
        <w:autoSpaceDE w:val="0"/>
        <w:autoSpaceDN w:val="0"/>
        <w:adjustRightInd w:val="0"/>
        <w:ind w:hanging="720"/>
        <w:jc w:val="both"/>
        <w:rPr>
          <w:rFonts w:ascii="Cambria Math" w:hAnsi="Cambria Math" w:cs="Helvetica"/>
          <w:sz w:val="28"/>
          <w:szCs w:val="28"/>
        </w:rPr>
      </w:pPr>
      <w:r w:rsidRPr="00F474A0">
        <w:rPr>
          <w:rFonts w:ascii="Cambria Math" w:hAnsi="Cambria Math" w:cs="Helvetica"/>
          <w:sz w:val="28"/>
          <w:szCs w:val="28"/>
        </w:rPr>
        <w:t>L’action</w:t>
      </w:r>
      <w:r w:rsidR="00C457B3" w:rsidRPr="00F474A0">
        <w:rPr>
          <w:rFonts w:ascii="Cambria Math" w:hAnsi="Cambria Math" w:cs="Helvetica"/>
          <w:sz w:val="28"/>
          <w:szCs w:val="28"/>
        </w:rPr>
        <w:t xml:space="preserve"> des hommes</w:t>
      </w:r>
      <w:r w:rsidRPr="00F474A0">
        <w:rPr>
          <w:rFonts w:ascii="Cambria Math" w:hAnsi="Cambria Math" w:cs="Helvetica"/>
          <w:sz w:val="28"/>
          <w:szCs w:val="28"/>
        </w:rPr>
        <w:t> :</w:t>
      </w:r>
    </w:p>
    <w:p w14:paraId="223FD0C3" w14:textId="031223EE" w:rsidR="00C457B3" w:rsidRPr="00F474A0" w:rsidRDefault="00B122DD" w:rsidP="00B122DD">
      <w:pPr>
        <w:widowControl w:val="0"/>
        <w:tabs>
          <w:tab w:val="left" w:pos="220"/>
          <w:tab w:val="left" w:pos="720"/>
        </w:tabs>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 xml:space="preserve"> Q</w:t>
      </w:r>
      <w:r w:rsidR="00C457B3" w:rsidRPr="00F474A0">
        <w:rPr>
          <w:rFonts w:ascii="Cambria Math" w:hAnsi="Cambria Math" w:cs="Helvetica"/>
          <w:sz w:val="28"/>
          <w:szCs w:val="28"/>
        </w:rPr>
        <w:t>ui répondent à son appel, qui</w:t>
      </w:r>
      <w:r w:rsidRPr="00F474A0">
        <w:rPr>
          <w:rFonts w:ascii="Cambria Math" w:hAnsi="Cambria Math" w:cs="Helvetica"/>
          <w:sz w:val="28"/>
          <w:szCs w:val="28"/>
        </w:rPr>
        <w:t xml:space="preserve"> Lui rendent grâce, le prient</w:t>
      </w:r>
      <w:r w:rsidR="00C457B3" w:rsidRPr="00F474A0">
        <w:rPr>
          <w:rFonts w:ascii="Cambria Math" w:hAnsi="Cambria Math" w:cs="Helvetica"/>
          <w:sz w:val="28"/>
          <w:szCs w:val="28"/>
        </w:rPr>
        <w:t>.</w:t>
      </w:r>
    </w:p>
    <w:p w14:paraId="05388550" w14:textId="77777777" w:rsidR="00C457B3" w:rsidRDefault="00C457B3" w:rsidP="00C457B3">
      <w:pPr>
        <w:widowControl w:val="0"/>
        <w:autoSpaceDE w:val="0"/>
        <w:autoSpaceDN w:val="0"/>
        <w:adjustRightInd w:val="0"/>
        <w:rPr>
          <w:rFonts w:ascii="Helvetica" w:hAnsi="Helvetica" w:cs="Helvetica"/>
          <w:sz w:val="32"/>
          <w:szCs w:val="32"/>
        </w:rPr>
      </w:pPr>
      <w:r>
        <w:rPr>
          <w:rFonts w:ascii="Helvetica" w:hAnsi="Helvetica" w:cs="Helvetica"/>
          <w:sz w:val="32"/>
          <w:szCs w:val="32"/>
        </w:rPr>
        <w:t> </w:t>
      </w:r>
    </w:p>
    <w:p w14:paraId="645EF194" w14:textId="77777777" w:rsidR="00C457B3" w:rsidRPr="00B122DD" w:rsidRDefault="00C457B3" w:rsidP="00C457B3">
      <w:pPr>
        <w:widowControl w:val="0"/>
        <w:autoSpaceDE w:val="0"/>
        <w:autoSpaceDN w:val="0"/>
        <w:adjustRightInd w:val="0"/>
        <w:rPr>
          <w:rFonts w:ascii="Cambria Math" w:hAnsi="Cambria Math" w:cs="Helvetica"/>
          <w:sz w:val="40"/>
          <w:szCs w:val="40"/>
        </w:rPr>
      </w:pPr>
      <w:r w:rsidRPr="00B122DD">
        <w:rPr>
          <w:rFonts w:ascii="Cambria Math" w:hAnsi="Cambria Math" w:cs="Helvetica"/>
          <w:sz w:val="40"/>
          <w:szCs w:val="40"/>
        </w:rPr>
        <w:t>La célébration de funérailles</w:t>
      </w:r>
    </w:p>
    <w:p w14:paraId="2966985A" w14:textId="77777777" w:rsidR="00C457B3" w:rsidRDefault="00C457B3" w:rsidP="00C457B3">
      <w:pPr>
        <w:widowControl w:val="0"/>
        <w:autoSpaceDE w:val="0"/>
        <w:autoSpaceDN w:val="0"/>
        <w:adjustRightInd w:val="0"/>
        <w:rPr>
          <w:rFonts w:ascii="Helvetica" w:hAnsi="Helvetica" w:cs="Helvetica"/>
          <w:sz w:val="32"/>
          <w:szCs w:val="32"/>
        </w:rPr>
      </w:pPr>
      <w:r>
        <w:rPr>
          <w:rFonts w:ascii="Helvetica" w:hAnsi="Helvetica" w:cs="Helvetica"/>
          <w:sz w:val="32"/>
          <w:szCs w:val="32"/>
        </w:rPr>
        <w:t> </w:t>
      </w:r>
    </w:p>
    <w:p w14:paraId="7546D4EA" w14:textId="77777777" w:rsidR="004D4008" w:rsidRPr="00F474A0" w:rsidRDefault="00C457B3" w:rsidP="00B122DD">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Dans la célébration de funérailles, « c'est le mystère pascal du Christ que l'Église célèbre, avec foi, dans les funérailles de ses enfants. Ils sont devenus par leur baptême membres du Christ mort et ressuscité. On prie pour qu'ils passent avec le Christ de la mort à la vie, qu'ils soient purifiés dans leur âme et rejoignent au ciel tous les saints, dans l'attente de la résurrection des morts et la bienheureuse esp</w:t>
      </w:r>
      <w:r w:rsidR="00B122DD" w:rsidRPr="00F474A0">
        <w:rPr>
          <w:rFonts w:ascii="Cambria Math" w:hAnsi="Cambria Math" w:cs="Helvetica"/>
          <w:sz w:val="28"/>
          <w:szCs w:val="28"/>
        </w:rPr>
        <w:t xml:space="preserve">érance en l'avènement du </w:t>
      </w:r>
      <w:r w:rsidR="004D4008" w:rsidRPr="00F474A0">
        <w:rPr>
          <w:rFonts w:ascii="Cambria Math" w:hAnsi="Cambria Math" w:cs="Helvetica"/>
          <w:sz w:val="28"/>
          <w:szCs w:val="28"/>
        </w:rPr>
        <w:t>Christ »</w:t>
      </w:r>
      <w:r w:rsidRPr="00F474A0">
        <w:rPr>
          <w:rFonts w:ascii="Cambria Math" w:hAnsi="Cambria Math" w:cs="Helvetica"/>
          <w:sz w:val="28"/>
          <w:szCs w:val="28"/>
        </w:rPr>
        <w:t xml:space="preserve">. </w:t>
      </w:r>
    </w:p>
    <w:p w14:paraId="5FEF8983" w14:textId="62970965" w:rsidR="00C457B3" w:rsidRPr="00F474A0" w:rsidRDefault="00C457B3" w:rsidP="00B122DD">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 La liturgie des funérailles, et tout ce qui l'entoure, a pour but de recommander à Dieu les défunts, mais encore (et ce n'est pas moins important) d'encourager l'espérance des assistants et de développer leur foi au mystère pascal et à la résurrection des morts. »</w:t>
      </w:r>
    </w:p>
    <w:p w14:paraId="037B581C" w14:textId="77777777" w:rsidR="00C457B3" w:rsidRPr="00F474A0" w:rsidRDefault="00C457B3" w:rsidP="00C457B3">
      <w:pPr>
        <w:widowControl w:val="0"/>
        <w:autoSpaceDE w:val="0"/>
        <w:autoSpaceDN w:val="0"/>
        <w:adjustRightInd w:val="0"/>
        <w:rPr>
          <w:rFonts w:ascii="Helvetica" w:hAnsi="Helvetica" w:cs="Helvetica"/>
          <w:sz w:val="28"/>
          <w:szCs w:val="28"/>
        </w:rPr>
      </w:pPr>
      <w:r w:rsidRPr="00F474A0">
        <w:rPr>
          <w:rFonts w:ascii="Helvetica" w:hAnsi="Helvetica" w:cs="Helvetica"/>
          <w:sz w:val="28"/>
          <w:szCs w:val="28"/>
        </w:rPr>
        <w:t> </w:t>
      </w:r>
    </w:p>
    <w:p w14:paraId="522A031B" w14:textId="77777777" w:rsidR="00C457B3" w:rsidRPr="004D4008" w:rsidRDefault="00C457B3" w:rsidP="00C457B3">
      <w:pPr>
        <w:widowControl w:val="0"/>
        <w:autoSpaceDE w:val="0"/>
        <w:autoSpaceDN w:val="0"/>
        <w:adjustRightInd w:val="0"/>
        <w:rPr>
          <w:rFonts w:ascii="Cambria Math" w:hAnsi="Cambria Math" w:cs="Helvetica"/>
          <w:sz w:val="40"/>
          <w:szCs w:val="40"/>
        </w:rPr>
      </w:pPr>
      <w:r w:rsidRPr="004D4008">
        <w:rPr>
          <w:rFonts w:ascii="Cambria Math" w:hAnsi="Cambria Math" w:cs="Helvetica"/>
          <w:sz w:val="40"/>
          <w:szCs w:val="40"/>
        </w:rPr>
        <w:t>La dynamique de la célébration de funérailles</w:t>
      </w:r>
    </w:p>
    <w:p w14:paraId="30C5F947" w14:textId="77777777" w:rsidR="00C457B3" w:rsidRDefault="00C457B3" w:rsidP="00C457B3">
      <w:pPr>
        <w:widowControl w:val="0"/>
        <w:autoSpaceDE w:val="0"/>
        <w:autoSpaceDN w:val="0"/>
        <w:adjustRightInd w:val="0"/>
        <w:rPr>
          <w:rFonts w:ascii="Helvetica" w:hAnsi="Helvetica" w:cs="Helvetica"/>
          <w:sz w:val="32"/>
          <w:szCs w:val="32"/>
        </w:rPr>
      </w:pPr>
      <w:r>
        <w:rPr>
          <w:rFonts w:ascii="Helvetica" w:hAnsi="Helvetica" w:cs="Helvetica"/>
          <w:sz w:val="32"/>
          <w:szCs w:val="32"/>
        </w:rPr>
        <w:t> </w:t>
      </w:r>
    </w:p>
    <w:p w14:paraId="0960DD08" w14:textId="77777777" w:rsidR="004D4008" w:rsidRPr="00F474A0" w:rsidRDefault="00C457B3" w:rsidP="004D4008">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Symboliquement, la célébration de funérailles condense l'ensemble du processus du</w:t>
      </w:r>
      <w:r w:rsidR="004D4008" w:rsidRPr="00F474A0">
        <w:rPr>
          <w:rFonts w:ascii="Cambria Math" w:hAnsi="Cambria Math" w:cs="Helvetica"/>
          <w:sz w:val="28"/>
          <w:szCs w:val="28"/>
        </w:rPr>
        <w:t xml:space="preserve"> travail de deuil</w:t>
      </w:r>
      <w:r w:rsidRPr="00F474A0">
        <w:rPr>
          <w:rFonts w:ascii="Cambria Math" w:hAnsi="Cambria Math" w:cs="Helvetica"/>
          <w:sz w:val="28"/>
          <w:szCs w:val="28"/>
        </w:rPr>
        <w:t xml:space="preserve">.  </w:t>
      </w:r>
    </w:p>
    <w:p w14:paraId="514990C6" w14:textId="77777777" w:rsidR="00252ACE" w:rsidRPr="00F474A0" w:rsidRDefault="00252ACE" w:rsidP="004D4008">
      <w:pPr>
        <w:widowControl w:val="0"/>
        <w:autoSpaceDE w:val="0"/>
        <w:autoSpaceDN w:val="0"/>
        <w:adjustRightInd w:val="0"/>
        <w:jc w:val="both"/>
        <w:rPr>
          <w:rFonts w:ascii="Cambria Math" w:hAnsi="Cambria Math" w:cs="Helvetica"/>
          <w:sz w:val="28"/>
          <w:szCs w:val="28"/>
        </w:rPr>
      </w:pPr>
    </w:p>
    <w:p w14:paraId="767F7F6B" w14:textId="59CBEAFD" w:rsidR="004D4008" w:rsidRPr="004D4008" w:rsidRDefault="00252ACE" w:rsidP="004D4008">
      <w:pPr>
        <w:pStyle w:val="Pardeliste"/>
        <w:widowControl w:val="0"/>
        <w:numPr>
          <w:ilvl w:val="0"/>
          <w:numId w:val="9"/>
        </w:numPr>
        <w:autoSpaceDE w:val="0"/>
        <w:autoSpaceDN w:val="0"/>
        <w:adjustRightInd w:val="0"/>
        <w:jc w:val="both"/>
        <w:rPr>
          <w:rFonts w:ascii="Cambria Math" w:hAnsi="Cambria Math" w:cs="Helvetica"/>
          <w:b/>
          <w:sz w:val="32"/>
          <w:szCs w:val="32"/>
        </w:rPr>
      </w:pPr>
      <w:r>
        <w:rPr>
          <w:rFonts w:ascii="Cambria Math" w:hAnsi="Cambria Math" w:cs="Helvetica"/>
          <w:b/>
          <w:sz w:val="32"/>
          <w:szCs w:val="32"/>
        </w:rPr>
        <w:lastRenderedPageBreak/>
        <w:t>T</w:t>
      </w:r>
      <w:r w:rsidR="004D4008" w:rsidRPr="004D4008">
        <w:rPr>
          <w:rFonts w:ascii="Cambria Math" w:hAnsi="Cambria Math" w:cs="Helvetica"/>
          <w:b/>
          <w:sz w:val="32"/>
          <w:szCs w:val="32"/>
        </w:rPr>
        <w:t xml:space="preserve">emps de l'accueil </w:t>
      </w:r>
    </w:p>
    <w:p w14:paraId="3104FE59" w14:textId="62BE1B19" w:rsidR="004D4008" w:rsidRPr="00F474A0" w:rsidRDefault="00C457B3" w:rsidP="004540F5">
      <w:pPr>
        <w:widowControl w:val="0"/>
        <w:autoSpaceDE w:val="0"/>
        <w:autoSpaceDN w:val="0"/>
        <w:adjustRightInd w:val="0"/>
        <w:ind w:left="360"/>
        <w:jc w:val="both"/>
        <w:rPr>
          <w:rFonts w:ascii="Cambria Math" w:hAnsi="Cambria Math" w:cs="Helvetica"/>
          <w:sz w:val="28"/>
          <w:szCs w:val="28"/>
        </w:rPr>
      </w:pPr>
      <w:r w:rsidRPr="00F474A0">
        <w:rPr>
          <w:rFonts w:ascii="Cambria Math" w:hAnsi="Cambria Math" w:cs="Helvetica"/>
          <w:sz w:val="28"/>
          <w:szCs w:val="28"/>
        </w:rPr>
        <w:t xml:space="preserve">Au cours du premier temps de la </w:t>
      </w:r>
      <w:r w:rsidR="00252ACE" w:rsidRPr="00F474A0">
        <w:rPr>
          <w:rFonts w:ascii="Cambria Math" w:hAnsi="Cambria Math" w:cs="Helvetica"/>
          <w:sz w:val="28"/>
          <w:szCs w:val="28"/>
        </w:rPr>
        <w:t xml:space="preserve">célébration </w:t>
      </w:r>
      <w:r w:rsidRPr="00F474A0">
        <w:rPr>
          <w:rFonts w:ascii="Cambria Math" w:hAnsi="Cambria Math" w:cs="Helvetica"/>
          <w:sz w:val="28"/>
          <w:szCs w:val="28"/>
        </w:rPr>
        <w:t xml:space="preserve">il est fait mémoire de la vie du défunt, de son baptême. </w:t>
      </w:r>
    </w:p>
    <w:p w14:paraId="6363DFEB" w14:textId="77777777" w:rsidR="00252ACE" w:rsidRPr="00F474A0" w:rsidRDefault="00252ACE" w:rsidP="004540F5">
      <w:pPr>
        <w:widowControl w:val="0"/>
        <w:autoSpaceDE w:val="0"/>
        <w:autoSpaceDN w:val="0"/>
        <w:adjustRightInd w:val="0"/>
        <w:ind w:left="360"/>
        <w:jc w:val="both"/>
        <w:rPr>
          <w:rFonts w:ascii="Cambria Math" w:hAnsi="Cambria Math" w:cs="Helvetica"/>
          <w:sz w:val="28"/>
          <w:szCs w:val="28"/>
        </w:rPr>
      </w:pPr>
    </w:p>
    <w:p w14:paraId="6DACE343" w14:textId="71018BFA" w:rsidR="004D4008" w:rsidRPr="004D4008" w:rsidRDefault="00252ACE" w:rsidP="004D4008">
      <w:pPr>
        <w:pStyle w:val="Pardeliste"/>
        <w:widowControl w:val="0"/>
        <w:numPr>
          <w:ilvl w:val="0"/>
          <w:numId w:val="9"/>
        </w:numPr>
        <w:autoSpaceDE w:val="0"/>
        <w:autoSpaceDN w:val="0"/>
        <w:adjustRightInd w:val="0"/>
        <w:jc w:val="both"/>
        <w:rPr>
          <w:rFonts w:ascii="Cambria Math" w:hAnsi="Cambria Math" w:cs="Helvetica"/>
          <w:b/>
          <w:sz w:val="32"/>
          <w:szCs w:val="32"/>
        </w:rPr>
      </w:pPr>
      <w:r>
        <w:rPr>
          <w:rFonts w:ascii="Cambria Math" w:hAnsi="Cambria Math" w:cs="Helvetica"/>
          <w:b/>
          <w:sz w:val="32"/>
          <w:szCs w:val="32"/>
        </w:rPr>
        <w:t>T</w:t>
      </w:r>
      <w:r w:rsidR="004D4008" w:rsidRPr="004D4008">
        <w:rPr>
          <w:rFonts w:ascii="Cambria Math" w:hAnsi="Cambria Math" w:cs="Helvetica"/>
          <w:b/>
          <w:sz w:val="32"/>
          <w:szCs w:val="32"/>
        </w:rPr>
        <w:t xml:space="preserve">emps de la Parole </w:t>
      </w:r>
    </w:p>
    <w:p w14:paraId="79E47397" w14:textId="19D00729" w:rsidR="004D4008" w:rsidRPr="00F474A0" w:rsidRDefault="00C457B3" w:rsidP="004540F5">
      <w:pPr>
        <w:widowControl w:val="0"/>
        <w:autoSpaceDE w:val="0"/>
        <w:autoSpaceDN w:val="0"/>
        <w:adjustRightInd w:val="0"/>
        <w:ind w:left="360"/>
        <w:jc w:val="both"/>
        <w:rPr>
          <w:rFonts w:ascii="Cambria Math" w:hAnsi="Cambria Math" w:cs="Helvetica"/>
          <w:sz w:val="28"/>
          <w:szCs w:val="28"/>
        </w:rPr>
      </w:pPr>
      <w:r w:rsidRPr="00F474A0">
        <w:rPr>
          <w:rFonts w:ascii="Cambria Math" w:hAnsi="Cambria Math" w:cs="Helvetica"/>
          <w:sz w:val="28"/>
          <w:szCs w:val="28"/>
        </w:rPr>
        <w:t xml:space="preserve">Puis l'assemblée est invitée à se décentrer d'elle-même, de sa peine et de ses interrogations pour se mettre </w:t>
      </w:r>
      <w:r w:rsidR="00252ACE" w:rsidRPr="00F474A0">
        <w:rPr>
          <w:rFonts w:ascii="Cambria Math" w:hAnsi="Cambria Math" w:cs="Helvetica"/>
          <w:sz w:val="28"/>
          <w:szCs w:val="28"/>
        </w:rPr>
        <w:t xml:space="preserve">à l'écoute d'une Parole </w:t>
      </w:r>
      <w:r w:rsidRPr="00F474A0">
        <w:rPr>
          <w:rFonts w:ascii="Cambria Math" w:hAnsi="Cambria Math" w:cs="Helvetica"/>
          <w:sz w:val="28"/>
          <w:szCs w:val="28"/>
        </w:rPr>
        <w:t>qui annonce que l</w:t>
      </w:r>
      <w:r w:rsidR="00252ACE" w:rsidRPr="00F474A0">
        <w:rPr>
          <w:rFonts w:ascii="Cambria Math" w:hAnsi="Cambria Math" w:cs="Helvetica"/>
          <w:sz w:val="28"/>
          <w:szCs w:val="28"/>
        </w:rPr>
        <w:t>a mort est un passage vers une V</w:t>
      </w:r>
      <w:r w:rsidRPr="00F474A0">
        <w:rPr>
          <w:rFonts w:ascii="Cambria Math" w:hAnsi="Cambria Math" w:cs="Helvetica"/>
          <w:sz w:val="28"/>
          <w:szCs w:val="28"/>
        </w:rPr>
        <w:t xml:space="preserve">ie nouvelle. </w:t>
      </w:r>
    </w:p>
    <w:p w14:paraId="7686BFD6" w14:textId="77777777" w:rsidR="00252ACE" w:rsidRPr="00F474A0" w:rsidRDefault="00252ACE" w:rsidP="004540F5">
      <w:pPr>
        <w:widowControl w:val="0"/>
        <w:autoSpaceDE w:val="0"/>
        <w:autoSpaceDN w:val="0"/>
        <w:adjustRightInd w:val="0"/>
        <w:ind w:left="360"/>
        <w:jc w:val="both"/>
        <w:rPr>
          <w:rFonts w:ascii="Cambria Math" w:hAnsi="Cambria Math" w:cs="Helvetica"/>
          <w:sz w:val="28"/>
          <w:szCs w:val="28"/>
        </w:rPr>
      </w:pPr>
    </w:p>
    <w:p w14:paraId="17AA0A55" w14:textId="53FEF195" w:rsidR="004D4008" w:rsidRPr="00402537" w:rsidRDefault="00252ACE" w:rsidP="004D4008">
      <w:pPr>
        <w:pStyle w:val="Pardeliste"/>
        <w:widowControl w:val="0"/>
        <w:numPr>
          <w:ilvl w:val="0"/>
          <w:numId w:val="9"/>
        </w:numPr>
        <w:autoSpaceDE w:val="0"/>
        <w:autoSpaceDN w:val="0"/>
        <w:adjustRightInd w:val="0"/>
        <w:jc w:val="both"/>
        <w:rPr>
          <w:rFonts w:ascii="Cambria Math" w:hAnsi="Cambria Math" w:cs="Helvetica"/>
          <w:b/>
          <w:sz w:val="32"/>
          <w:szCs w:val="32"/>
        </w:rPr>
      </w:pPr>
      <w:r>
        <w:rPr>
          <w:rFonts w:ascii="Cambria Math" w:hAnsi="Cambria Math" w:cs="Helvetica"/>
          <w:b/>
          <w:sz w:val="32"/>
          <w:szCs w:val="32"/>
        </w:rPr>
        <w:t>T</w:t>
      </w:r>
      <w:r w:rsidR="004D4008" w:rsidRPr="00402537">
        <w:rPr>
          <w:rFonts w:ascii="Cambria Math" w:hAnsi="Cambria Math" w:cs="Helvetica"/>
          <w:b/>
          <w:sz w:val="32"/>
          <w:szCs w:val="32"/>
        </w:rPr>
        <w:t xml:space="preserve">emps de l'action de grâce </w:t>
      </w:r>
    </w:p>
    <w:p w14:paraId="5F969FA7" w14:textId="40A54BBE" w:rsidR="00402537" w:rsidRPr="00F474A0" w:rsidRDefault="00C457B3" w:rsidP="004540F5">
      <w:pPr>
        <w:widowControl w:val="0"/>
        <w:autoSpaceDE w:val="0"/>
        <w:autoSpaceDN w:val="0"/>
        <w:adjustRightInd w:val="0"/>
        <w:ind w:left="360"/>
        <w:jc w:val="both"/>
        <w:rPr>
          <w:rFonts w:ascii="Cambria Math" w:hAnsi="Cambria Math" w:cs="Helvetica"/>
          <w:sz w:val="28"/>
          <w:szCs w:val="28"/>
        </w:rPr>
      </w:pPr>
      <w:r w:rsidRPr="00F474A0">
        <w:rPr>
          <w:rFonts w:ascii="Cambria Math" w:hAnsi="Cambria Math" w:cs="Helvetica"/>
          <w:sz w:val="28"/>
          <w:szCs w:val="28"/>
        </w:rPr>
        <w:t>L'ass</w:t>
      </w:r>
      <w:r w:rsidR="00252ACE" w:rsidRPr="00F474A0">
        <w:rPr>
          <w:rFonts w:ascii="Cambria Math" w:hAnsi="Cambria Math" w:cs="Helvetica"/>
          <w:sz w:val="28"/>
          <w:szCs w:val="28"/>
        </w:rPr>
        <w:t>emblée peut alors rendre grâce</w:t>
      </w:r>
      <w:r w:rsidRPr="00F474A0">
        <w:rPr>
          <w:rFonts w:ascii="Cambria Math" w:hAnsi="Cambria Math" w:cs="Helvetica"/>
          <w:sz w:val="28"/>
          <w:szCs w:val="28"/>
        </w:rPr>
        <w:t xml:space="preserve"> pour enfin repartir dans la confiance et l'espérance après avoir remis entre les mains du Seign</w:t>
      </w:r>
      <w:r w:rsidR="00252ACE" w:rsidRPr="00F474A0">
        <w:rPr>
          <w:rFonts w:ascii="Cambria Math" w:hAnsi="Cambria Math" w:cs="Helvetica"/>
          <w:sz w:val="28"/>
          <w:szCs w:val="28"/>
        </w:rPr>
        <w:t>eur celui ou celle qu'elle aime.</w:t>
      </w:r>
    </w:p>
    <w:p w14:paraId="7B3879CB" w14:textId="77777777" w:rsidR="00252ACE" w:rsidRPr="00F474A0" w:rsidRDefault="00252ACE" w:rsidP="004540F5">
      <w:pPr>
        <w:widowControl w:val="0"/>
        <w:autoSpaceDE w:val="0"/>
        <w:autoSpaceDN w:val="0"/>
        <w:adjustRightInd w:val="0"/>
        <w:ind w:left="360"/>
        <w:jc w:val="both"/>
        <w:rPr>
          <w:rFonts w:ascii="Cambria Math" w:hAnsi="Cambria Math" w:cs="Helvetica"/>
          <w:sz w:val="28"/>
          <w:szCs w:val="28"/>
        </w:rPr>
      </w:pPr>
    </w:p>
    <w:p w14:paraId="306173B8" w14:textId="5CB7039C" w:rsidR="004D4008" w:rsidRPr="00402537" w:rsidRDefault="00252ACE" w:rsidP="004D4008">
      <w:pPr>
        <w:pStyle w:val="Pardeliste"/>
        <w:widowControl w:val="0"/>
        <w:numPr>
          <w:ilvl w:val="0"/>
          <w:numId w:val="9"/>
        </w:numPr>
        <w:autoSpaceDE w:val="0"/>
        <w:autoSpaceDN w:val="0"/>
        <w:adjustRightInd w:val="0"/>
        <w:jc w:val="both"/>
        <w:rPr>
          <w:rFonts w:ascii="Cambria Math" w:hAnsi="Cambria Math" w:cs="Helvetica"/>
          <w:b/>
          <w:sz w:val="32"/>
          <w:szCs w:val="32"/>
        </w:rPr>
      </w:pPr>
      <w:r>
        <w:rPr>
          <w:rFonts w:ascii="Cambria Math" w:hAnsi="Cambria Math" w:cs="Helvetica"/>
          <w:b/>
          <w:sz w:val="32"/>
          <w:szCs w:val="32"/>
        </w:rPr>
        <w:t>T</w:t>
      </w:r>
      <w:r w:rsidR="00C457B3" w:rsidRPr="00402537">
        <w:rPr>
          <w:rFonts w:ascii="Cambria Math" w:hAnsi="Cambria Math" w:cs="Helvetica"/>
          <w:b/>
          <w:sz w:val="32"/>
          <w:szCs w:val="32"/>
        </w:rPr>
        <w:t>emps</w:t>
      </w:r>
      <w:r w:rsidR="00402537" w:rsidRPr="00402537">
        <w:rPr>
          <w:rFonts w:ascii="Cambria Math" w:hAnsi="Cambria Math" w:cs="Helvetica"/>
          <w:b/>
          <w:sz w:val="32"/>
          <w:szCs w:val="32"/>
        </w:rPr>
        <w:t xml:space="preserve"> du dernier adieu</w:t>
      </w:r>
    </w:p>
    <w:p w14:paraId="2D8F232D" w14:textId="77777777" w:rsidR="0081185C" w:rsidRDefault="0081185C" w:rsidP="0081185C">
      <w:pPr>
        <w:widowControl w:val="0"/>
        <w:autoSpaceDE w:val="0"/>
        <w:autoSpaceDN w:val="0"/>
        <w:adjustRightInd w:val="0"/>
        <w:ind w:left="360"/>
        <w:jc w:val="both"/>
        <w:rPr>
          <w:rFonts w:ascii="Cambria Math" w:hAnsi="Cambria Math" w:cs="Helvetica"/>
          <w:sz w:val="32"/>
          <w:szCs w:val="32"/>
        </w:rPr>
      </w:pPr>
    </w:p>
    <w:p w14:paraId="35F8E3CC" w14:textId="6366B9C5" w:rsidR="00C457B3" w:rsidRPr="00F474A0" w:rsidRDefault="00C457B3" w:rsidP="0081185C">
      <w:pPr>
        <w:widowControl w:val="0"/>
        <w:autoSpaceDE w:val="0"/>
        <w:autoSpaceDN w:val="0"/>
        <w:adjustRightInd w:val="0"/>
        <w:ind w:left="360"/>
        <w:jc w:val="both"/>
        <w:rPr>
          <w:rFonts w:ascii="Cambria Math" w:hAnsi="Cambria Math" w:cs="Helvetica"/>
          <w:sz w:val="28"/>
          <w:szCs w:val="28"/>
        </w:rPr>
      </w:pPr>
      <w:r w:rsidRPr="00F474A0">
        <w:rPr>
          <w:rFonts w:ascii="Cambria Math" w:hAnsi="Cambria Math" w:cs="Helvetica"/>
          <w:sz w:val="28"/>
          <w:szCs w:val="28"/>
        </w:rPr>
        <w:t>Lorsqu'une famille et une assemblée expriment leur apaisement, leur confiance et le bien que la célébration a pu générer, alors on peut dire que l'un des objectifs de la célébration de funérailles a été atteint.</w:t>
      </w:r>
    </w:p>
    <w:p w14:paraId="2847DC22" w14:textId="4A326C92" w:rsidR="00402537" w:rsidRPr="00F474A0" w:rsidRDefault="00C457B3" w:rsidP="00C457B3">
      <w:pPr>
        <w:widowControl w:val="0"/>
        <w:autoSpaceDE w:val="0"/>
        <w:autoSpaceDN w:val="0"/>
        <w:adjustRightInd w:val="0"/>
        <w:rPr>
          <w:rFonts w:ascii="Helvetica" w:hAnsi="Helvetica" w:cs="Helvetica"/>
          <w:sz w:val="28"/>
          <w:szCs w:val="28"/>
        </w:rPr>
      </w:pPr>
      <w:r w:rsidRPr="00F474A0">
        <w:rPr>
          <w:rFonts w:ascii="Helvetica" w:hAnsi="Helvetica" w:cs="Helvetica"/>
          <w:sz w:val="28"/>
          <w:szCs w:val="28"/>
        </w:rPr>
        <w:t> </w:t>
      </w:r>
    </w:p>
    <w:p w14:paraId="0B7BEB6B" w14:textId="77777777" w:rsidR="00402537" w:rsidRDefault="00402537">
      <w:pPr>
        <w:rPr>
          <w:rFonts w:ascii="Helvetica" w:hAnsi="Helvetica" w:cs="Helvetica"/>
          <w:sz w:val="32"/>
          <w:szCs w:val="32"/>
        </w:rPr>
      </w:pPr>
      <w:r>
        <w:rPr>
          <w:rFonts w:ascii="Helvetica" w:hAnsi="Helvetica" w:cs="Helvetica"/>
          <w:sz w:val="32"/>
          <w:szCs w:val="32"/>
        </w:rPr>
        <w:br w:type="page"/>
      </w:r>
    </w:p>
    <w:p w14:paraId="67D4C1B7" w14:textId="77777777" w:rsidR="00C457B3" w:rsidRPr="00402537" w:rsidRDefault="00C457B3" w:rsidP="00C457B3">
      <w:pPr>
        <w:widowControl w:val="0"/>
        <w:autoSpaceDE w:val="0"/>
        <w:autoSpaceDN w:val="0"/>
        <w:adjustRightInd w:val="0"/>
        <w:rPr>
          <w:rFonts w:ascii="Cambria Math" w:hAnsi="Cambria Math" w:cs="Helvetica"/>
          <w:sz w:val="40"/>
          <w:szCs w:val="40"/>
        </w:rPr>
      </w:pPr>
      <w:r w:rsidRPr="00402537">
        <w:rPr>
          <w:rFonts w:ascii="Cambria Math" w:hAnsi="Cambria Math" w:cs="Helvetica"/>
          <w:sz w:val="40"/>
          <w:szCs w:val="40"/>
        </w:rPr>
        <w:t>Les quatre temps de la célébration</w:t>
      </w:r>
    </w:p>
    <w:p w14:paraId="6818809D" w14:textId="77777777" w:rsidR="00C457B3" w:rsidRDefault="00C457B3" w:rsidP="00C457B3">
      <w:pPr>
        <w:widowControl w:val="0"/>
        <w:autoSpaceDE w:val="0"/>
        <w:autoSpaceDN w:val="0"/>
        <w:adjustRightInd w:val="0"/>
        <w:rPr>
          <w:rFonts w:ascii="Helvetica" w:hAnsi="Helvetica" w:cs="Helvetica"/>
          <w:sz w:val="32"/>
          <w:szCs w:val="32"/>
        </w:rPr>
      </w:pPr>
      <w:r>
        <w:rPr>
          <w:rFonts w:ascii="Helvetica" w:hAnsi="Helvetica" w:cs="Helvetica"/>
          <w:sz w:val="32"/>
          <w:szCs w:val="32"/>
        </w:rPr>
        <w:t> </w:t>
      </w:r>
    </w:p>
    <w:p w14:paraId="0F0AFFE6" w14:textId="2C031B33" w:rsidR="00C457B3" w:rsidRPr="00F474A0" w:rsidRDefault="00C457B3" w:rsidP="00402537">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La liturgie chrétienne est constituée de quatre temps : un temps pour entrer dans la prière, un temps pour écouter la Parole, un temps d'action de grâce, puis un temps d'envoi. Dans la célébration de funérailles, la famille du défunt est invitée à participer lors de chacun de ces temps.</w:t>
      </w:r>
    </w:p>
    <w:p w14:paraId="3407CD82" w14:textId="77777777" w:rsidR="00C457B3" w:rsidRPr="00F474A0" w:rsidRDefault="00C457B3" w:rsidP="00402537">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 </w:t>
      </w:r>
    </w:p>
    <w:p w14:paraId="4BBBC505" w14:textId="7D823C69" w:rsidR="00F474A0" w:rsidRPr="00F474A0" w:rsidRDefault="00C457B3" w:rsidP="00C457B3">
      <w:pPr>
        <w:widowControl w:val="0"/>
        <w:autoSpaceDE w:val="0"/>
        <w:autoSpaceDN w:val="0"/>
        <w:adjustRightInd w:val="0"/>
        <w:rPr>
          <w:rFonts w:ascii="Cambria Math" w:hAnsi="Cambria Math" w:cs="Helvetica"/>
          <w:b/>
          <w:sz w:val="32"/>
          <w:szCs w:val="32"/>
        </w:rPr>
      </w:pPr>
      <w:r w:rsidRPr="00F474A0">
        <w:rPr>
          <w:rFonts w:ascii="Cambria Math" w:hAnsi="Cambria Math" w:cs="Helvetica"/>
          <w:b/>
          <w:sz w:val="32"/>
          <w:szCs w:val="32"/>
        </w:rPr>
        <w:t>TEMPS DE L'ACCUEIL</w:t>
      </w:r>
    </w:p>
    <w:p w14:paraId="4F1C53EB" w14:textId="69A82E59" w:rsidR="00C457B3" w:rsidRPr="00F474A0" w:rsidRDefault="00C457B3" w:rsidP="00C457B3">
      <w:pPr>
        <w:widowControl w:val="0"/>
        <w:numPr>
          <w:ilvl w:val="0"/>
          <w:numId w:val="2"/>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Procession d'entrée</w:t>
      </w:r>
      <w:r w:rsidR="0081185C" w:rsidRPr="00F474A0">
        <w:rPr>
          <w:rFonts w:ascii="Cambria Math" w:hAnsi="Cambria Math" w:cs="Helvetica"/>
          <w:sz w:val="28"/>
          <w:szCs w:val="28"/>
        </w:rPr>
        <w:t xml:space="preserve"> </w:t>
      </w:r>
    </w:p>
    <w:p w14:paraId="0CCC5057" w14:textId="61ABADBF" w:rsidR="00C457B3" w:rsidRPr="00F474A0" w:rsidRDefault="00C457B3" w:rsidP="00C457B3">
      <w:pPr>
        <w:widowControl w:val="0"/>
        <w:numPr>
          <w:ilvl w:val="0"/>
          <w:numId w:val="2"/>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Accueil</w:t>
      </w:r>
      <w:r w:rsidR="00FD60D0" w:rsidRPr="00F474A0">
        <w:rPr>
          <w:rFonts w:ascii="Cambria Math" w:hAnsi="Cambria Math" w:cs="Helvetica"/>
          <w:sz w:val="28"/>
          <w:szCs w:val="28"/>
        </w:rPr>
        <w:t xml:space="preserve"> par le célébrant et rappel de la présence du cierge pascal</w:t>
      </w:r>
    </w:p>
    <w:p w14:paraId="1532D7A6" w14:textId="77777777" w:rsidR="00C457B3" w:rsidRPr="00F474A0" w:rsidRDefault="00C457B3" w:rsidP="00C457B3">
      <w:pPr>
        <w:widowControl w:val="0"/>
        <w:numPr>
          <w:ilvl w:val="0"/>
          <w:numId w:val="2"/>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Évocation du défunt</w:t>
      </w:r>
    </w:p>
    <w:p w14:paraId="5A87BE11" w14:textId="608B0988" w:rsidR="00C457B3" w:rsidRPr="00F474A0" w:rsidRDefault="00C457B3" w:rsidP="00C457B3">
      <w:pPr>
        <w:widowControl w:val="0"/>
        <w:numPr>
          <w:ilvl w:val="0"/>
          <w:numId w:val="2"/>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 xml:space="preserve">Rite de la lumière </w:t>
      </w:r>
    </w:p>
    <w:p w14:paraId="249365F3" w14:textId="77777777" w:rsidR="00C457B3" w:rsidRPr="00F474A0" w:rsidRDefault="00C457B3" w:rsidP="00C457B3">
      <w:pPr>
        <w:widowControl w:val="0"/>
        <w:numPr>
          <w:ilvl w:val="0"/>
          <w:numId w:val="2"/>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Demande de pardon</w:t>
      </w:r>
    </w:p>
    <w:p w14:paraId="45BAD19A" w14:textId="77777777" w:rsidR="00C457B3" w:rsidRPr="00F474A0" w:rsidRDefault="00C457B3" w:rsidP="00C457B3">
      <w:pPr>
        <w:widowControl w:val="0"/>
        <w:numPr>
          <w:ilvl w:val="0"/>
          <w:numId w:val="2"/>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Prière d'ouverture</w:t>
      </w:r>
    </w:p>
    <w:p w14:paraId="2B07CEDF" w14:textId="77777777" w:rsidR="00C457B3" w:rsidRPr="00F474A0" w:rsidRDefault="00C457B3" w:rsidP="00C457B3">
      <w:pPr>
        <w:widowControl w:val="0"/>
        <w:autoSpaceDE w:val="0"/>
        <w:autoSpaceDN w:val="0"/>
        <w:adjustRightInd w:val="0"/>
        <w:rPr>
          <w:rFonts w:ascii="Helvetica" w:hAnsi="Helvetica" w:cs="Helvetica"/>
          <w:sz w:val="28"/>
          <w:szCs w:val="28"/>
        </w:rPr>
      </w:pPr>
      <w:r w:rsidRPr="00F474A0">
        <w:rPr>
          <w:rFonts w:ascii="Helvetica" w:hAnsi="Helvetica" w:cs="Helvetica"/>
          <w:sz w:val="28"/>
          <w:szCs w:val="28"/>
        </w:rPr>
        <w:t> </w:t>
      </w:r>
    </w:p>
    <w:p w14:paraId="65981741" w14:textId="77777777" w:rsidR="00C457B3" w:rsidRPr="00F474A0" w:rsidRDefault="00C457B3" w:rsidP="00C457B3">
      <w:pPr>
        <w:widowControl w:val="0"/>
        <w:autoSpaceDE w:val="0"/>
        <w:autoSpaceDN w:val="0"/>
        <w:adjustRightInd w:val="0"/>
        <w:rPr>
          <w:rFonts w:ascii="Cambria Math" w:hAnsi="Cambria Math" w:cs="Helvetica"/>
          <w:b/>
          <w:sz w:val="32"/>
          <w:szCs w:val="32"/>
        </w:rPr>
      </w:pPr>
      <w:r w:rsidRPr="00F474A0">
        <w:rPr>
          <w:rFonts w:ascii="Cambria Math" w:hAnsi="Cambria Math" w:cs="Helvetica"/>
          <w:b/>
          <w:sz w:val="32"/>
          <w:szCs w:val="32"/>
        </w:rPr>
        <w:t>TEMPS DE LA PAROLE</w:t>
      </w:r>
    </w:p>
    <w:p w14:paraId="16C0F514" w14:textId="77777777" w:rsidR="00C457B3" w:rsidRPr="00F474A0" w:rsidRDefault="00C457B3" w:rsidP="00C457B3">
      <w:pPr>
        <w:widowControl w:val="0"/>
        <w:numPr>
          <w:ilvl w:val="0"/>
          <w:numId w:val="3"/>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Première lecture</w:t>
      </w:r>
    </w:p>
    <w:p w14:paraId="0386B94A" w14:textId="77777777" w:rsidR="00C457B3" w:rsidRPr="00F474A0" w:rsidRDefault="00C457B3" w:rsidP="00C457B3">
      <w:pPr>
        <w:widowControl w:val="0"/>
        <w:numPr>
          <w:ilvl w:val="0"/>
          <w:numId w:val="3"/>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Psaume</w:t>
      </w:r>
    </w:p>
    <w:p w14:paraId="627F0820" w14:textId="77777777" w:rsidR="00C457B3" w:rsidRPr="00F474A0" w:rsidRDefault="00C457B3" w:rsidP="00C457B3">
      <w:pPr>
        <w:widowControl w:val="0"/>
        <w:numPr>
          <w:ilvl w:val="0"/>
          <w:numId w:val="3"/>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 Lecture de l'Évangile</w:t>
      </w:r>
    </w:p>
    <w:p w14:paraId="3E678EF7" w14:textId="77777777" w:rsidR="00C457B3" w:rsidRPr="00F474A0" w:rsidRDefault="00C457B3" w:rsidP="00C457B3">
      <w:pPr>
        <w:widowControl w:val="0"/>
        <w:numPr>
          <w:ilvl w:val="0"/>
          <w:numId w:val="3"/>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Homélie ou commentaire</w:t>
      </w:r>
    </w:p>
    <w:p w14:paraId="25E45D51" w14:textId="77777777" w:rsidR="00C457B3" w:rsidRPr="00F474A0" w:rsidRDefault="00C457B3" w:rsidP="00C457B3">
      <w:pPr>
        <w:widowControl w:val="0"/>
        <w:numPr>
          <w:ilvl w:val="0"/>
          <w:numId w:val="3"/>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Prière universelle</w:t>
      </w:r>
    </w:p>
    <w:p w14:paraId="44DCC01F" w14:textId="77777777" w:rsidR="00C457B3" w:rsidRPr="00F474A0" w:rsidRDefault="00C457B3" w:rsidP="00C457B3">
      <w:pPr>
        <w:widowControl w:val="0"/>
        <w:autoSpaceDE w:val="0"/>
        <w:autoSpaceDN w:val="0"/>
        <w:adjustRightInd w:val="0"/>
        <w:rPr>
          <w:rFonts w:ascii="Helvetica" w:hAnsi="Helvetica" w:cs="Helvetica"/>
          <w:sz w:val="28"/>
          <w:szCs w:val="28"/>
        </w:rPr>
      </w:pPr>
      <w:r w:rsidRPr="00F474A0">
        <w:rPr>
          <w:rFonts w:ascii="Helvetica" w:hAnsi="Helvetica" w:cs="Helvetica"/>
          <w:sz w:val="28"/>
          <w:szCs w:val="28"/>
        </w:rPr>
        <w:t> </w:t>
      </w:r>
    </w:p>
    <w:p w14:paraId="63C33AFA" w14:textId="77777777" w:rsidR="00C457B3" w:rsidRPr="00F474A0" w:rsidRDefault="00C457B3" w:rsidP="00C457B3">
      <w:pPr>
        <w:widowControl w:val="0"/>
        <w:autoSpaceDE w:val="0"/>
        <w:autoSpaceDN w:val="0"/>
        <w:adjustRightInd w:val="0"/>
        <w:rPr>
          <w:rFonts w:ascii="Cambria Math" w:hAnsi="Cambria Math" w:cs="Helvetica"/>
          <w:b/>
          <w:sz w:val="32"/>
          <w:szCs w:val="32"/>
        </w:rPr>
      </w:pPr>
      <w:r w:rsidRPr="00F474A0">
        <w:rPr>
          <w:rFonts w:ascii="Cambria Math" w:hAnsi="Cambria Math" w:cs="Helvetica"/>
          <w:b/>
          <w:sz w:val="32"/>
          <w:szCs w:val="32"/>
        </w:rPr>
        <w:t>TEMPS DE L'EUCHARISTIE OU DE L'ACTION DE GRACE</w:t>
      </w:r>
    </w:p>
    <w:p w14:paraId="53BA813B" w14:textId="77777777" w:rsidR="00C457B3" w:rsidRPr="00F474A0" w:rsidRDefault="00C457B3" w:rsidP="00C457B3">
      <w:pPr>
        <w:widowControl w:val="0"/>
        <w:numPr>
          <w:ilvl w:val="0"/>
          <w:numId w:val="4"/>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Prière eucharistique ou prière d'action de grâce</w:t>
      </w:r>
    </w:p>
    <w:p w14:paraId="34FC8A4D" w14:textId="77777777" w:rsidR="00C457B3" w:rsidRPr="00F474A0" w:rsidRDefault="00C457B3" w:rsidP="00C457B3">
      <w:pPr>
        <w:widowControl w:val="0"/>
        <w:numPr>
          <w:ilvl w:val="0"/>
          <w:numId w:val="4"/>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Notre Père</w:t>
      </w:r>
    </w:p>
    <w:p w14:paraId="57528BF4" w14:textId="77777777" w:rsidR="00C457B3" w:rsidRPr="00F474A0" w:rsidRDefault="00C457B3" w:rsidP="00C457B3">
      <w:pPr>
        <w:widowControl w:val="0"/>
        <w:numPr>
          <w:ilvl w:val="0"/>
          <w:numId w:val="4"/>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Communion des fidèles si eucharistie</w:t>
      </w:r>
    </w:p>
    <w:p w14:paraId="14D003A2" w14:textId="77777777" w:rsidR="00C457B3" w:rsidRPr="00F474A0" w:rsidRDefault="00C457B3" w:rsidP="00C457B3">
      <w:pPr>
        <w:widowControl w:val="0"/>
        <w:autoSpaceDE w:val="0"/>
        <w:autoSpaceDN w:val="0"/>
        <w:adjustRightInd w:val="0"/>
        <w:rPr>
          <w:rFonts w:ascii="Helvetica" w:hAnsi="Helvetica" w:cs="Helvetica"/>
          <w:sz w:val="28"/>
          <w:szCs w:val="28"/>
        </w:rPr>
      </w:pPr>
      <w:r w:rsidRPr="00F474A0">
        <w:rPr>
          <w:rFonts w:ascii="Helvetica" w:hAnsi="Helvetica" w:cs="Helvetica"/>
          <w:sz w:val="28"/>
          <w:szCs w:val="28"/>
        </w:rPr>
        <w:t> </w:t>
      </w:r>
    </w:p>
    <w:p w14:paraId="0B281839" w14:textId="77777777" w:rsidR="00C457B3" w:rsidRPr="00F474A0" w:rsidRDefault="00C457B3" w:rsidP="00C457B3">
      <w:pPr>
        <w:widowControl w:val="0"/>
        <w:autoSpaceDE w:val="0"/>
        <w:autoSpaceDN w:val="0"/>
        <w:adjustRightInd w:val="0"/>
        <w:rPr>
          <w:rFonts w:ascii="Cambria Math" w:hAnsi="Cambria Math" w:cs="Helvetica"/>
          <w:b/>
          <w:sz w:val="32"/>
          <w:szCs w:val="32"/>
        </w:rPr>
      </w:pPr>
      <w:r w:rsidRPr="00F474A0">
        <w:rPr>
          <w:rFonts w:ascii="Cambria Math" w:hAnsi="Cambria Math" w:cs="Helvetica"/>
          <w:b/>
          <w:sz w:val="32"/>
          <w:szCs w:val="32"/>
        </w:rPr>
        <w:t>TEMPS DE DERNIER ADIEU</w:t>
      </w:r>
    </w:p>
    <w:p w14:paraId="1C36094B" w14:textId="77777777" w:rsidR="00C457B3" w:rsidRPr="00F474A0" w:rsidRDefault="00C457B3" w:rsidP="00C457B3">
      <w:pPr>
        <w:widowControl w:val="0"/>
        <w:numPr>
          <w:ilvl w:val="0"/>
          <w:numId w:val="5"/>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Invitation à la prière</w:t>
      </w:r>
    </w:p>
    <w:p w14:paraId="600F39C4" w14:textId="77777777" w:rsidR="00C457B3" w:rsidRPr="00F474A0" w:rsidRDefault="00C457B3" w:rsidP="00C457B3">
      <w:pPr>
        <w:widowControl w:val="0"/>
        <w:numPr>
          <w:ilvl w:val="0"/>
          <w:numId w:val="5"/>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Prière silencieuse</w:t>
      </w:r>
    </w:p>
    <w:p w14:paraId="432804E5" w14:textId="77777777" w:rsidR="00C457B3" w:rsidRPr="00F474A0" w:rsidRDefault="00C457B3" w:rsidP="00C457B3">
      <w:pPr>
        <w:widowControl w:val="0"/>
        <w:numPr>
          <w:ilvl w:val="0"/>
          <w:numId w:val="5"/>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Chant du dernier adieu</w:t>
      </w:r>
    </w:p>
    <w:p w14:paraId="7150A639" w14:textId="1B2727EE" w:rsidR="00C457B3" w:rsidRPr="00F474A0" w:rsidRDefault="00740747" w:rsidP="00C457B3">
      <w:pPr>
        <w:widowControl w:val="0"/>
        <w:numPr>
          <w:ilvl w:val="0"/>
          <w:numId w:val="5"/>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Encensement</w:t>
      </w:r>
      <w:r w:rsidR="00C457B3" w:rsidRPr="00F474A0">
        <w:rPr>
          <w:rFonts w:ascii="Cambria Math" w:hAnsi="Cambria Math" w:cs="Helvetica"/>
          <w:sz w:val="28"/>
          <w:szCs w:val="28"/>
        </w:rPr>
        <w:t xml:space="preserve"> et aspersion du corps</w:t>
      </w:r>
    </w:p>
    <w:p w14:paraId="3E05BB2A" w14:textId="77777777" w:rsidR="00C457B3" w:rsidRPr="00F474A0" w:rsidRDefault="00C457B3" w:rsidP="00C457B3">
      <w:pPr>
        <w:widowControl w:val="0"/>
        <w:numPr>
          <w:ilvl w:val="0"/>
          <w:numId w:val="5"/>
        </w:numPr>
        <w:tabs>
          <w:tab w:val="left" w:pos="220"/>
          <w:tab w:val="left" w:pos="720"/>
        </w:tabs>
        <w:autoSpaceDE w:val="0"/>
        <w:autoSpaceDN w:val="0"/>
        <w:adjustRightInd w:val="0"/>
        <w:ind w:hanging="720"/>
        <w:rPr>
          <w:rFonts w:ascii="Cambria Math" w:hAnsi="Cambria Math" w:cs="Helvetica"/>
          <w:sz w:val="28"/>
          <w:szCs w:val="28"/>
        </w:rPr>
      </w:pPr>
      <w:r w:rsidRPr="00F474A0">
        <w:rPr>
          <w:rFonts w:ascii="Cambria Math" w:hAnsi="Cambria Math" w:cs="Helvetica"/>
          <w:sz w:val="28"/>
          <w:szCs w:val="28"/>
        </w:rPr>
        <w:t>Procession de sortie</w:t>
      </w:r>
    </w:p>
    <w:p w14:paraId="7CEA07CE" w14:textId="1C09539E" w:rsidR="00F474A0" w:rsidRDefault="00C457B3" w:rsidP="00C457B3">
      <w:pPr>
        <w:widowControl w:val="0"/>
        <w:autoSpaceDE w:val="0"/>
        <w:autoSpaceDN w:val="0"/>
        <w:adjustRightInd w:val="0"/>
        <w:rPr>
          <w:rFonts w:ascii="Helvetica" w:hAnsi="Helvetica" w:cs="Helvetica"/>
          <w:sz w:val="28"/>
          <w:szCs w:val="28"/>
        </w:rPr>
      </w:pPr>
      <w:r w:rsidRPr="00F474A0">
        <w:rPr>
          <w:rFonts w:ascii="Helvetica" w:hAnsi="Helvetica" w:cs="Helvetica"/>
          <w:sz w:val="28"/>
          <w:szCs w:val="28"/>
        </w:rPr>
        <w:t> </w:t>
      </w:r>
    </w:p>
    <w:p w14:paraId="2CD98E8B" w14:textId="77777777" w:rsidR="00F474A0" w:rsidRDefault="00F474A0">
      <w:pPr>
        <w:rPr>
          <w:rFonts w:ascii="Helvetica" w:hAnsi="Helvetica" w:cs="Helvetica"/>
          <w:sz w:val="28"/>
          <w:szCs w:val="28"/>
        </w:rPr>
      </w:pPr>
      <w:r>
        <w:rPr>
          <w:rFonts w:ascii="Helvetica" w:hAnsi="Helvetica" w:cs="Helvetica"/>
          <w:sz w:val="28"/>
          <w:szCs w:val="28"/>
        </w:rPr>
        <w:br w:type="page"/>
      </w:r>
    </w:p>
    <w:p w14:paraId="393A69F7" w14:textId="77777777" w:rsidR="00C457B3" w:rsidRPr="00402537" w:rsidRDefault="00C457B3" w:rsidP="00C457B3">
      <w:pPr>
        <w:widowControl w:val="0"/>
        <w:autoSpaceDE w:val="0"/>
        <w:autoSpaceDN w:val="0"/>
        <w:adjustRightInd w:val="0"/>
        <w:rPr>
          <w:rFonts w:ascii="Cambria Math" w:hAnsi="Cambria Math" w:cs="Helvetica"/>
          <w:sz w:val="40"/>
          <w:szCs w:val="40"/>
        </w:rPr>
      </w:pPr>
      <w:r w:rsidRPr="00402537">
        <w:rPr>
          <w:rFonts w:ascii="Cambria Math" w:hAnsi="Cambria Math" w:cs="Helvetica"/>
          <w:sz w:val="40"/>
          <w:szCs w:val="40"/>
        </w:rPr>
        <w:t>La participation de la famille</w:t>
      </w:r>
    </w:p>
    <w:p w14:paraId="10FFF396" w14:textId="77777777" w:rsidR="00C457B3" w:rsidRDefault="00C457B3" w:rsidP="00C457B3">
      <w:pPr>
        <w:widowControl w:val="0"/>
        <w:autoSpaceDE w:val="0"/>
        <w:autoSpaceDN w:val="0"/>
        <w:adjustRightInd w:val="0"/>
        <w:rPr>
          <w:rFonts w:ascii="Helvetica" w:hAnsi="Helvetica" w:cs="Helvetica"/>
          <w:sz w:val="32"/>
          <w:szCs w:val="32"/>
        </w:rPr>
      </w:pPr>
      <w:r>
        <w:rPr>
          <w:rFonts w:ascii="Helvetica" w:hAnsi="Helvetica" w:cs="Helvetica"/>
          <w:sz w:val="32"/>
          <w:szCs w:val="32"/>
        </w:rPr>
        <w:t> </w:t>
      </w:r>
    </w:p>
    <w:p w14:paraId="46308693" w14:textId="04775F75" w:rsidR="00C457B3" w:rsidRPr="00F474A0" w:rsidRDefault="004540F5" w:rsidP="00402537">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Lors de</w:t>
      </w:r>
      <w:r w:rsidR="00C457B3" w:rsidRPr="00F474A0">
        <w:rPr>
          <w:rFonts w:ascii="Cambria Math" w:hAnsi="Cambria Math" w:cs="Helvetica"/>
          <w:sz w:val="28"/>
          <w:szCs w:val="28"/>
        </w:rPr>
        <w:t xml:space="preserve"> la célébration des obsèques, les équipes funérailles sont très</w:t>
      </w:r>
      <w:r w:rsidR="00C457B3" w:rsidRPr="00402537">
        <w:rPr>
          <w:rFonts w:ascii="Cambria Math" w:hAnsi="Cambria Math" w:cs="Helvetica"/>
          <w:sz w:val="32"/>
          <w:szCs w:val="32"/>
        </w:rPr>
        <w:t xml:space="preserve"> </w:t>
      </w:r>
      <w:r w:rsidR="00C457B3" w:rsidRPr="00F474A0">
        <w:rPr>
          <w:rFonts w:ascii="Cambria Math" w:hAnsi="Cambria Math" w:cs="Helvetica"/>
          <w:sz w:val="28"/>
          <w:szCs w:val="28"/>
        </w:rPr>
        <w:t>attentives à ce que la famille et l'assemblée puissent y participer</w:t>
      </w:r>
      <w:r w:rsidR="00C457B3" w:rsidRPr="00402537">
        <w:rPr>
          <w:rFonts w:ascii="Cambria Math" w:hAnsi="Cambria Math" w:cs="Helvetica"/>
          <w:sz w:val="32"/>
          <w:szCs w:val="32"/>
        </w:rPr>
        <w:t xml:space="preserve"> </w:t>
      </w:r>
      <w:r w:rsidR="00C457B3" w:rsidRPr="00F474A0">
        <w:rPr>
          <w:rFonts w:ascii="Cambria Math" w:hAnsi="Cambria Math" w:cs="Helvetica"/>
          <w:sz w:val="28"/>
          <w:szCs w:val="28"/>
        </w:rPr>
        <w:t>pleinement et profondément.</w:t>
      </w:r>
    </w:p>
    <w:p w14:paraId="2B7FD5D6" w14:textId="77777777" w:rsidR="004540F5" w:rsidRPr="00F474A0" w:rsidRDefault="004540F5" w:rsidP="00402537">
      <w:pPr>
        <w:widowControl w:val="0"/>
        <w:autoSpaceDE w:val="0"/>
        <w:autoSpaceDN w:val="0"/>
        <w:adjustRightInd w:val="0"/>
        <w:jc w:val="both"/>
        <w:rPr>
          <w:rFonts w:ascii="Cambria Math" w:hAnsi="Cambria Math" w:cs="Helvetica"/>
          <w:sz w:val="28"/>
          <w:szCs w:val="28"/>
        </w:rPr>
      </w:pPr>
    </w:p>
    <w:p w14:paraId="4EA7A160" w14:textId="77777777" w:rsidR="00C457B3" w:rsidRPr="00F474A0" w:rsidRDefault="00C457B3" w:rsidP="00402537">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On pourrait distinguer deux sortes de participations :</w:t>
      </w:r>
    </w:p>
    <w:p w14:paraId="0FE6AFE7" w14:textId="24E4F29F" w:rsidR="00C457B3" w:rsidRPr="00F474A0" w:rsidRDefault="004540F5" w:rsidP="00402537">
      <w:pPr>
        <w:widowControl w:val="0"/>
        <w:numPr>
          <w:ilvl w:val="0"/>
          <w:numId w:val="6"/>
        </w:numPr>
        <w:tabs>
          <w:tab w:val="left" w:pos="220"/>
          <w:tab w:val="left" w:pos="720"/>
        </w:tabs>
        <w:autoSpaceDE w:val="0"/>
        <w:autoSpaceDN w:val="0"/>
        <w:adjustRightInd w:val="0"/>
        <w:ind w:hanging="720"/>
        <w:jc w:val="both"/>
        <w:rPr>
          <w:rFonts w:ascii="Cambria Math" w:hAnsi="Cambria Math" w:cs="Helvetica"/>
          <w:sz w:val="28"/>
          <w:szCs w:val="28"/>
        </w:rPr>
      </w:pPr>
      <w:r w:rsidRPr="00F474A0">
        <w:rPr>
          <w:rFonts w:ascii="Cambria Math" w:hAnsi="Cambria Math" w:cs="Helvetica"/>
          <w:sz w:val="28"/>
          <w:szCs w:val="28"/>
        </w:rPr>
        <w:t>La</w:t>
      </w:r>
      <w:r w:rsidR="00C457B3" w:rsidRPr="00F474A0">
        <w:rPr>
          <w:rFonts w:ascii="Cambria Math" w:hAnsi="Cambria Math" w:cs="Helvetica"/>
          <w:sz w:val="28"/>
          <w:szCs w:val="28"/>
        </w:rPr>
        <w:t xml:space="preserve"> participation intérieure et pria</w:t>
      </w:r>
      <w:r w:rsidR="00FD60D0" w:rsidRPr="00F474A0">
        <w:rPr>
          <w:rFonts w:ascii="Cambria Math" w:hAnsi="Cambria Math" w:cs="Helvetica"/>
          <w:sz w:val="28"/>
          <w:szCs w:val="28"/>
        </w:rPr>
        <w:t xml:space="preserve">nte de toute l'assemblée durant </w:t>
      </w:r>
      <w:r w:rsidR="00C457B3" w:rsidRPr="00F474A0">
        <w:rPr>
          <w:rFonts w:ascii="Cambria Math" w:hAnsi="Cambria Math" w:cs="Helvetica"/>
          <w:sz w:val="28"/>
          <w:szCs w:val="28"/>
        </w:rPr>
        <w:t>la célébration ;</w:t>
      </w:r>
    </w:p>
    <w:p w14:paraId="375E505E" w14:textId="7E3C7C53" w:rsidR="004540F5" w:rsidRPr="00F474A0" w:rsidRDefault="004540F5" w:rsidP="004540F5">
      <w:pPr>
        <w:widowControl w:val="0"/>
        <w:autoSpaceDE w:val="0"/>
        <w:autoSpaceDN w:val="0"/>
        <w:adjustRightInd w:val="0"/>
        <w:ind w:left="360"/>
        <w:jc w:val="both"/>
        <w:rPr>
          <w:rFonts w:ascii="Cambria Math" w:hAnsi="Cambria Math" w:cs="Helvetica"/>
          <w:sz w:val="28"/>
          <w:szCs w:val="28"/>
        </w:rPr>
      </w:pPr>
      <w:r w:rsidRPr="00F474A0">
        <w:rPr>
          <w:rFonts w:ascii="Cambria Math" w:hAnsi="Cambria Math" w:cs="Helvetica"/>
          <w:sz w:val="28"/>
          <w:szCs w:val="28"/>
        </w:rPr>
        <w:t>Les équipes funérailles veilleront à favoriser le recueillement et la participation à la prière de l'assemblée en mettant à disposition des feuillets</w:t>
      </w:r>
      <w:r w:rsidR="00FD60D0" w:rsidRPr="00F474A0">
        <w:rPr>
          <w:rFonts w:ascii="Cambria Math" w:hAnsi="Cambria Math" w:cs="Helvetica"/>
          <w:sz w:val="28"/>
          <w:szCs w:val="28"/>
        </w:rPr>
        <w:t xml:space="preserve"> préparés par les familles</w:t>
      </w:r>
      <w:r w:rsidRPr="00F474A0">
        <w:rPr>
          <w:rFonts w:ascii="Cambria Math" w:hAnsi="Cambria Math" w:cs="Helvetica"/>
          <w:sz w:val="28"/>
          <w:szCs w:val="28"/>
        </w:rPr>
        <w:t xml:space="preserve"> sur lesquels figurent par exemple les paroles des chants (préparation pénitentielle, refrain du psaume, prière universelle, chant du dernier adieu) et surtout les paroles du Notre Père.</w:t>
      </w:r>
    </w:p>
    <w:p w14:paraId="5BF3E9D4" w14:textId="77777777" w:rsidR="004540F5" w:rsidRPr="00F474A0" w:rsidRDefault="004540F5" w:rsidP="004540F5">
      <w:pPr>
        <w:widowControl w:val="0"/>
        <w:tabs>
          <w:tab w:val="left" w:pos="220"/>
          <w:tab w:val="left" w:pos="720"/>
        </w:tabs>
        <w:autoSpaceDE w:val="0"/>
        <w:autoSpaceDN w:val="0"/>
        <w:adjustRightInd w:val="0"/>
        <w:jc w:val="both"/>
        <w:rPr>
          <w:rFonts w:ascii="Cambria Math" w:hAnsi="Cambria Math" w:cs="Helvetica"/>
          <w:sz w:val="28"/>
          <w:szCs w:val="28"/>
        </w:rPr>
      </w:pPr>
    </w:p>
    <w:p w14:paraId="5D9948E1" w14:textId="1E9FB6DB" w:rsidR="00C457B3" w:rsidRPr="00F474A0" w:rsidRDefault="004540F5" w:rsidP="00C457B3">
      <w:pPr>
        <w:widowControl w:val="0"/>
        <w:numPr>
          <w:ilvl w:val="0"/>
          <w:numId w:val="6"/>
        </w:numPr>
        <w:tabs>
          <w:tab w:val="left" w:pos="220"/>
          <w:tab w:val="left" w:pos="720"/>
        </w:tabs>
        <w:autoSpaceDE w:val="0"/>
        <w:autoSpaceDN w:val="0"/>
        <w:adjustRightInd w:val="0"/>
        <w:ind w:hanging="720"/>
        <w:jc w:val="both"/>
        <w:rPr>
          <w:rFonts w:ascii="Cambria Math" w:hAnsi="Cambria Math" w:cs="Helvetica"/>
          <w:sz w:val="28"/>
          <w:szCs w:val="28"/>
        </w:rPr>
      </w:pPr>
      <w:r w:rsidRPr="00F474A0">
        <w:rPr>
          <w:rFonts w:ascii="Cambria Math" w:hAnsi="Cambria Math" w:cs="Helvetica"/>
          <w:sz w:val="28"/>
          <w:szCs w:val="28"/>
        </w:rPr>
        <w:t>La</w:t>
      </w:r>
      <w:r w:rsidR="00C457B3" w:rsidRPr="00F474A0">
        <w:rPr>
          <w:rFonts w:ascii="Cambria Math" w:hAnsi="Cambria Math" w:cs="Helvetica"/>
          <w:sz w:val="28"/>
          <w:szCs w:val="28"/>
        </w:rPr>
        <w:t xml:space="preserve"> participation particulière de la</w:t>
      </w:r>
      <w:r w:rsidRPr="00F474A0">
        <w:rPr>
          <w:rFonts w:ascii="Cambria Math" w:hAnsi="Cambria Math" w:cs="Helvetica"/>
          <w:sz w:val="28"/>
          <w:szCs w:val="28"/>
        </w:rPr>
        <w:t xml:space="preserve"> famille dans la préparation de </w:t>
      </w:r>
      <w:r w:rsidR="00C457B3" w:rsidRPr="00F474A0">
        <w:rPr>
          <w:rFonts w:ascii="Cambria Math" w:hAnsi="Cambria Math" w:cs="Helvetica"/>
          <w:sz w:val="28"/>
          <w:szCs w:val="28"/>
        </w:rPr>
        <w:t>celle-ci et la mise en œuvre de la liturgie.</w:t>
      </w:r>
    </w:p>
    <w:p w14:paraId="467C58C3" w14:textId="2F675DA2" w:rsidR="00C457B3" w:rsidRPr="00F474A0" w:rsidRDefault="00C457B3" w:rsidP="00402537">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 xml:space="preserve">Pour la seconde, c'est lors de la préparation de la célébration que la </w:t>
      </w:r>
      <w:r w:rsidR="004540F5" w:rsidRPr="00F474A0">
        <w:rPr>
          <w:rFonts w:ascii="Cambria Math" w:hAnsi="Cambria Math" w:cs="Helvetica"/>
          <w:sz w:val="28"/>
          <w:szCs w:val="28"/>
        </w:rPr>
        <w:t>participation particulière</w:t>
      </w:r>
      <w:r w:rsidRPr="00F474A0">
        <w:rPr>
          <w:rFonts w:ascii="Cambria Math" w:hAnsi="Cambria Math" w:cs="Helvetica"/>
          <w:sz w:val="28"/>
          <w:szCs w:val="28"/>
        </w:rPr>
        <w:t xml:space="preserve"> de la famille sera proposée, pour chacun des temps de la liturgie.</w:t>
      </w:r>
    </w:p>
    <w:p w14:paraId="35C4BAE4" w14:textId="77777777" w:rsidR="004540F5" w:rsidRPr="00F474A0" w:rsidRDefault="004540F5" w:rsidP="00402537">
      <w:pPr>
        <w:widowControl w:val="0"/>
        <w:autoSpaceDE w:val="0"/>
        <w:autoSpaceDN w:val="0"/>
        <w:adjustRightInd w:val="0"/>
        <w:jc w:val="both"/>
        <w:rPr>
          <w:rFonts w:ascii="Cambria Math" w:hAnsi="Cambria Math" w:cs="Helvetica"/>
          <w:sz w:val="28"/>
          <w:szCs w:val="28"/>
        </w:rPr>
      </w:pPr>
    </w:p>
    <w:p w14:paraId="2B660AAE" w14:textId="77777777" w:rsidR="00C457B3" w:rsidRPr="00F474A0" w:rsidRDefault="00C457B3" w:rsidP="00402537">
      <w:pPr>
        <w:widowControl w:val="0"/>
        <w:numPr>
          <w:ilvl w:val="0"/>
          <w:numId w:val="7"/>
        </w:numPr>
        <w:tabs>
          <w:tab w:val="left" w:pos="220"/>
          <w:tab w:val="left" w:pos="720"/>
        </w:tabs>
        <w:autoSpaceDE w:val="0"/>
        <w:autoSpaceDN w:val="0"/>
        <w:adjustRightInd w:val="0"/>
        <w:ind w:hanging="720"/>
        <w:jc w:val="both"/>
        <w:rPr>
          <w:rFonts w:ascii="Cambria Math" w:hAnsi="Cambria Math" w:cs="Helvetica"/>
          <w:sz w:val="28"/>
          <w:szCs w:val="28"/>
        </w:rPr>
      </w:pPr>
      <w:r w:rsidRPr="00F474A0">
        <w:rPr>
          <w:rFonts w:ascii="Cambria Math" w:hAnsi="Cambria Math" w:cs="Helvetica"/>
          <w:sz w:val="28"/>
          <w:szCs w:val="28"/>
          <w:u w:val="single"/>
        </w:rPr>
        <w:t>Pour le temps de l'accueil</w:t>
      </w:r>
      <w:r w:rsidRPr="00F474A0">
        <w:rPr>
          <w:rFonts w:ascii="Cambria Math" w:hAnsi="Cambria Math" w:cs="Helvetica"/>
          <w:sz w:val="28"/>
          <w:szCs w:val="28"/>
        </w:rPr>
        <w:t xml:space="preserve"> : par le choix de la musique ou du chant d'entrée, par l'évocation du défunt, lors du rite de la lumière en invitant les plus proches du défunt à déposer un lumignon sur le cercueil.</w:t>
      </w:r>
    </w:p>
    <w:p w14:paraId="04B486E3" w14:textId="77777777" w:rsidR="00C457B3" w:rsidRPr="00F474A0" w:rsidRDefault="00C457B3" w:rsidP="00402537">
      <w:pPr>
        <w:widowControl w:val="0"/>
        <w:numPr>
          <w:ilvl w:val="0"/>
          <w:numId w:val="7"/>
        </w:numPr>
        <w:tabs>
          <w:tab w:val="left" w:pos="220"/>
          <w:tab w:val="left" w:pos="720"/>
        </w:tabs>
        <w:autoSpaceDE w:val="0"/>
        <w:autoSpaceDN w:val="0"/>
        <w:adjustRightInd w:val="0"/>
        <w:ind w:hanging="720"/>
        <w:jc w:val="both"/>
        <w:rPr>
          <w:rFonts w:ascii="Cambria Math" w:hAnsi="Cambria Math" w:cs="Helvetica"/>
          <w:sz w:val="28"/>
          <w:szCs w:val="28"/>
        </w:rPr>
      </w:pPr>
      <w:r w:rsidRPr="00F474A0">
        <w:rPr>
          <w:rFonts w:ascii="Cambria Math" w:hAnsi="Cambria Math" w:cs="Helvetica"/>
          <w:sz w:val="28"/>
          <w:szCs w:val="28"/>
          <w:u w:val="single"/>
        </w:rPr>
        <w:t>Pour le temps de la Parole</w:t>
      </w:r>
      <w:r w:rsidRPr="00F474A0">
        <w:rPr>
          <w:rFonts w:ascii="Cambria Math" w:hAnsi="Cambria Math" w:cs="Helvetica"/>
          <w:sz w:val="28"/>
          <w:szCs w:val="28"/>
        </w:rPr>
        <w:t xml:space="preserve"> : par le choix des lectures et des lecteurs, par la rédaction des intentions de prière universelle et le choix des lecteurs.</w:t>
      </w:r>
    </w:p>
    <w:p w14:paraId="1CA7657E" w14:textId="6774040B" w:rsidR="00C457B3" w:rsidRPr="00F474A0" w:rsidRDefault="004540F5" w:rsidP="00402537">
      <w:pPr>
        <w:widowControl w:val="0"/>
        <w:numPr>
          <w:ilvl w:val="0"/>
          <w:numId w:val="7"/>
        </w:numPr>
        <w:tabs>
          <w:tab w:val="left" w:pos="220"/>
          <w:tab w:val="left" w:pos="720"/>
        </w:tabs>
        <w:autoSpaceDE w:val="0"/>
        <w:autoSpaceDN w:val="0"/>
        <w:adjustRightInd w:val="0"/>
        <w:ind w:hanging="720"/>
        <w:jc w:val="both"/>
        <w:rPr>
          <w:rFonts w:ascii="Cambria Math" w:hAnsi="Cambria Math" w:cs="Helvetica"/>
          <w:sz w:val="28"/>
          <w:szCs w:val="28"/>
        </w:rPr>
      </w:pPr>
      <w:r w:rsidRPr="00F474A0">
        <w:rPr>
          <w:rFonts w:ascii="Cambria Math" w:hAnsi="Cambria Math" w:cs="Helvetica"/>
          <w:sz w:val="28"/>
          <w:szCs w:val="28"/>
          <w:u w:val="single"/>
        </w:rPr>
        <w:t>Pour le temps de l'action de g</w:t>
      </w:r>
      <w:r w:rsidR="00C457B3" w:rsidRPr="00F474A0">
        <w:rPr>
          <w:rFonts w:ascii="Cambria Math" w:hAnsi="Cambria Math" w:cs="Helvetica"/>
          <w:sz w:val="28"/>
          <w:szCs w:val="28"/>
          <w:u w:val="single"/>
        </w:rPr>
        <w:t>râce</w:t>
      </w:r>
      <w:r w:rsidR="00C457B3" w:rsidRPr="00F474A0">
        <w:rPr>
          <w:rFonts w:ascii="Cambria Math" w:hAnsi="Cambria Math" w:cs="Helvetica"/>
          <w:sz w:val="28"/>
          <w:szCs w:val="28"/>
        </w:rPr>
        <w:t xml:space="preserve"> : par le choix de l'ordinaire de la messe si l'Eucharistie est célébrée, ou sinon, par une préférence exprimée pour la prière d'action de grâce.</w:t>
      </w:r>
    </w:p>
    <w:p w14:paraId="5CED60FF" w14:textId="68CC1819" w:rsidR="00C457B3" w:rsidRPr="00F474A0" w:rsidRDefault="00C457B3" w:rsidP="00402537">
      <w:pPr>
        <w:widowControl w:val="0"/>
        <w:numPr>
          <w:ilvl w:val="0"/>
          <w:numId w:val="7"/>
        </w:numPr>
        <w:tabs>
          <w:tab w:val="left" w:pos="220"/>
          <w:tab w:val="left" w:pos="720"/>
        </w:tabs>
        <w:autoSpaceDE w:val="0"/>
        <w:autoSpaceDN w:val="0"/>
        <w:adjustRightInd w:val="0"/>
        <w:ind w:hanging="720"/>
        <w:jc w:val="both"/>
        <w:rPr>
          <w:rFonts w:ascii="Cambria Math" w:hAnsi="Cambria Math" w:cs="Helvetica"/>
          <w:sz w:val="28"/>
          <w:szCs w:val="28"/>
        </w:rPr>
      </w:pPr>
      <w:r w:rsidRPr="00F474A0">
        <w:rPr>
          <w:rFonts w:ascii="Cambria Math" w:hAnsi="Cambria Math" w:cs="Helvetica"/>
          <w:sz w:val="28"/>
          <w:szCs w:val="28"/>
          <w:u w:val="single"/>
        </w:rPr>
        <w:t>Pour le temps du dernier adieu</w:t>
      </w:r>
      <w:r w:rsidRPr="00F474A0">
        <w:rPr>
          <w:rFonts w:ascii="Cambria Math" w:hAnsi="Cambria Math" w:cs="Helvetica"/>
          <w:sz w:val="28"/>
          <w:szCs w:val="28"/>
        </w:rPr>
        <w:t xml:space="preserve"> : par le choix du chant du dernier adieu, et par le geste d'aspersion.</w:t>
      </w:r>
    </w:p>
    <w:p w14:paraId="19AF08C1" w14:textId="77777777" w:rsidR="00C457B3" w:rsidRPr="00F474A0" w:rsidRDefault="00C457B3" w:rsidP="00C457B3">
      <w:pPr>
        <w:widowControl w:val="0"/>
        <w:autoSpaceDE w:val="0"/>
        <w:autoSpaceDN w:val="0"/>
        <w:adjustRightInd w:val="0"/>
        <w:rPr>
          <w:rFonts w:ascii="Helvetica" w:hAnsi="Helvetica" w:cs="Helvetica"/>
          <w:sz w:val="28"/>
          <w:szCs w:val="28"/>
        </w:rPr>
      </w:pPr>
      <w:r w:rsidRPr="00F474A0">
        <w:rPr>
          <w:rFonts w:ascii="Helvetica" w:hAnsi="Helvetica" w:cs="Helvetica"/>
          <w:sz w:val="28"/>
          <w:szCs w:val="28"/>
        </w:rPr>
        <w:t> </w:t>
      </w:r>
    </w:p>
    <w:p w14:paraId="3C8B6C05" w14:textId="77777777" w:rsidR="00F474A0" w:rsidRDefault="00F474A0">
      <w:pPr>
        <w:rPr>
          <w:rFonts w:ascii="Cambria Math" w:hAnsi="Cambria Math" w:cs="Helvetica"/>
          <w:sz w:val="40"/>
          <w:szCs w:val="40"/>
        </w:rPr>
      </w:pPr>
      <w:r>
        <w:rPr>
          <w:rFonts w:ascii="Cambria Math" w:hAnsi="Cambria Math" w:cs="Helvetica"/>
          <w:sz w:val="40"/>
          <w:szCs w:val="40"/>
        </w:rPr>
        <w:br w:type="page"/>
      </w:r>
    </w:p>
    <w:p w14:paraId="6AEFA017" w14:textId="313E428A" w:rsidR="00C457B3" w:rsidRPr="004540F5" w:rsidRDefault="00C457B3" w:rsidP="00C457B3">
      <w:pPr>
        <w:widowControl w:val="0"/>
        <w:autoSpaceDE w:val="0"/>
        <w:autoSpaceDN w:val="0"/>
        <w:adjustRightInd w:val="0"/>
        <w:rPr>
          <w:rFonts w:ascii="Cambria Math" w:hAnsi="Cambria Math" w:cs="Helvetica"/>
          <w:sz w:val="40"/>
          <w:szCs w:val="40"/>
        </w:rPr>
      </w:pPr>
      <w:r w:rsidRPr="004540F5">
        <w:rPr>
          <w:rFonts w:ascii="Cambria Math" w:hAnsi="Cambria Math" w:cs="Helvetica"/>
          <w:sz w:val="40"/>
          <w:szCs w:val="40"/>
        </w:rPr>
        <w:t>Points d'attention</w:t>
      </w:r>
    </w:p>
    <w:p w14:paraId="05DD733E" w14:textId="77777777" w:rsidR="00C457B3" w:rsidRPr="004540F5" w:rsidRDefault="00C457B3" w:rsidP="00C457B3">
      <w:pPr>
        <w:widowControl w:val="0"/>
        <w:autoSpaceDE w:val="0"/>
        <w:autoSpaceDN w:val="0"/>
        <w:adjustRightInd w:val="0"/>
        <w:rPr>
          <w:rFonts w:ascii="Cambria Math" w:hAnsi="Cambria Math" w:cs="Helvetica"/>
          <w:sz w:val="32"/>
          <w:szCs w:val="32"/>
        </w:rPr>
      </w:pPr>
      <w:r w:rsidRPr="004540F5">
        <w:rPr>
          <w:rFonts w:ascii="Cambria Math" w:hAnsi="Cambria Math" w:cs="Helvetica"/>
          <w:sz w:val="32"/>
          <w:szCs w:val="32"/>
        </w:rPr>
        <w:t> </w:t>
      </w:r>
    </w:p>
    <w:p w14:paraId="19894588" w14:textId="77777777" w:rsidR="00C457B3" w:rsidRPr="005D3ED4" w:rsidRDefault="00C457B3" w:rsidP="005D3ED4">
      <w:pPr>
        <w:widowControl w:val="0"/>
        <w:autoSpaceDE w:val="0"/>
        <w:autoSpaceDN w:val="0"/>
        <w:adjustRightInd w:val="0"/>
        <w:jc w:val="both"/>
        <w:rPr>
          <w:rFonts w:ascii="Cambria Math" w:hAnsi="Cambria Math" w:cs="Helvetica"/>
          <w:sz w:val="40"/>
          <w:szCs w:val="40"/>
        </w:rPr>
      </w:pPr>
      <w:r w:rsidRPr="005D3ED4">
        <w:rPr>
          <w:rFonts w:ascii="Cambria Math" w:hAnsi="Cambria Math" w:cs="Helvetica"/>
          <w:sz w:val="40"/>
          <w:szCs w:val="40"/>
          <w:u w:val="single"/>
        </w:rPr>
        <w:t>Préparation pénitentielle</w:t>
      </w:r>
    </w:p>
    <w:p w14:paraId="423D2668" w14:textId="77777777" w:rsidR="00C457B3" w:rsidRDefault="00C457B3" w:rsidP="005D3ED4">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Lorsque l'Eucharistie n'est pas célébrée, le rituel précise alors que la préparation pénitentielle est facultative. Cependant, l'expérience montre que cette démarche est souvent très apaisante pour l'assemblée. C'est un temps offert à chacun pour réfléchir aux actes, pensées et paroles de sa vie, les regarder en vérité à la lumière du Christ. Cette préparation pénitentielle n'est ni l'expression d'une quelconque culpabilité ni le lieu d'un jugement moral. Elle invite simplement chacun à reconnaître les pardons à donner, ceux à recevoir et à les confier au Christ. Les funérailles d'un proche révèlent parfois des tensions au sein des familles. Il est opportun que ces tensions et désaccords puissent être « déposés » au début de la célébration pour permettre à chacun de vivre celle-ci dans une relative sérénité.</w:t>
      </w:r>
    </w:p>
    <w:p w14:paraId="0854820E" w14:textId="77777777" w:rsidR="00F474A0" w:rsidRPr="00F474A0" w:rsidRDefault="00F474A0" w:rsidP="005D3ED4">
      <w:pPr>
        <w:widowControl w:val="0"/>
        <w:autoSpaceDE w:val="0"/>
        <w:autoSpaceDN w:val="0"/>
        <w:adjustRightInd w:val="0"/>
        <w:jc w:val="both"/>
        <w:rPr>
          <w:rFonts w:ascii="Cambria Math" w:hAnsi="Cambria Math" w:cs="Helvetica"/>
          <w:sz w:val="28"/>
          <w:szCs w:val="28"/>
        </w:rPr>
      </w:pPr>
    </w:p>
    <w:p w14:paraId="06C431E5" w14:textId="77777777" w:rsidR="0081185C" w:rsidRPr="00F474A0" w:rsidRDefault="0081185C" w:rsidP="005D3ED4">
      <w:pPr>
        <w:widowControl w:val="0"/>
        <w:autoSpaceDE w:val="0"/>
        <w:autoSpaceDN w:val="0"/>
        <w:adjustRightInd w:val="0"/>
        <w:jc w:val="both"/>
        <w:rPr>
          <w:rFonts w:ascii="Cambria Math" w:hAnsi="Cambria Math" w:cs="Helvetica"/>
          <w:sz w:val="28"/>
          <w:szCs w:val="28"/>
        </w:rPr>
      </w:pPr>
    </w:p>
    <w:p w14:paraId="3EF73FDE" w14:textId="77777777" w:rsidR="00C457B3" w:rsidRDefault="00C457B3" w:rsidP="00C457B3">
      <w:pPr>
        <w:widowControl w:val="0"/>
        <w:autoSpaceDE w:val="0"/>
        <w:autoSpaceDN w:val="0"/>
        <w:adjustRightInd w:val="0"/>
        <w:rPr>
          <w:rFonts w:ascii="Helvetica" w:hAnsi="Helvetica" w:cs="Helvetica"/>
          <w:sz w:val="40"/>
          <w:szCs w:val="40"/>
        </w:rPr>
      </w:pPr>
      <w:r>
        <w:rPr>
          <w:rFonts w:ascii="Helvetica" w:hAnsi="Helvetica" w:cs="Helvetica"/>
          <w:sz w:val="40"/>
          <w:szCs w:val="40"/>
          <w:u w:val="single"/>
        </w:rPr>
        <w:t>Évocation de la vie du défunt et témoignages</w:t>
      </w:r>
    </w:p>
    <w:p w14:paraId="2E5A0A8E" w14:textId="248E6BA4" w:rsidR="00C457B3" w:rsidRPr="00F474A0" w:rsidRDefault="00C457B3" w:rsidP="005D3ED4">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 xml:space="preserve">C'est au début de la </w:t>
      </w:r>
      <w:r w:rsidR="0081185C" w:rsidRPr="00F474A0">
        <w:rPr>
          <w:rFonts w:ascii="Cambria Math" w:hAnsi="Cambria Math" w:cs="Helvetica"/>
          <w:sz w:val="28"/>
          <w:szCs w:val="28"/>
        </w:rPr>
        <w:t>célébration que ceux-ci trouve</w:t>
      </w:r>
      <w:r w:rsidRPr="00F474A0">
        <w:rPr>
          <w:rFonts w:ascii="Cambria Math" w:hAnsi="Cambria Math" w:cs="Helvetica"/>
          <w:sz w:val="28"/>
          <w:szCs w:val="28"/>
        </w:rPr>
        <w:t>nt leur juste place.</w:t>
      </w:r>
      <w:r w:rsidR="0081185C" w:rsidRPr="00F474A0">
        <w:rPr>
          <w:rFonts w:ascii="Cambria Math" w:hAnsi="Cambria Math" w:cs="Helvetica"/>
          <w:sz w:val="28"/>
          <w:szCs w:val="28"/>
        </w:rPr>
        <w:t xml:space="preserve"> En effet, les mots qui rappellent</w:t>
      </w:r>
      <w:r w:rsidRPr="00F474A0">
        <w:rPr>
          <w:rFonts w:ascii="Cambria Math" w:hAnsi="Cambria Math" w:cs="Helvetica"/>
          <w:sz w:val="28"/>
          <w:szCs w:val="28"/>
        </w:rPr>
        <w:t xml:space="preserve"> brièvement la vie du défunt, dans ses riche</w:t>
      </w:r>
      <w:r w:rsidR="0081185C" w:rsidRPr="00F474A0">
        <w:rPr>
          <w:rFonts w:ascii="Cambria Math" w:hAnsi="Cambria Math" w:cs="Helvetica"/>
          <w:sz w:val="28"/>
          <w:szCs w:val="28"/>
        </w:rPr>
        <w:t>sses et ses pauvretés, permette</w:t>
      </w:r>
      <w:r w:rsidRPr="00F474A0">
        <w:rPr>
          <w:rFonts w:ascii="Cambria Math" w:hAnsi="Cambria Math" w:cs="Helvetica"/>
          <w:sz w:val="28"/>
          <w:szCs w:val="28"/>
        </w:rPr>
        <w:t>nt à l'assemblée et à la famille de faire mémoire de celui-ci et de le confier au Père, dans toutes les dimensions de son existence durant son pèlerinage sur la terre. L'émotion est toujours vive lorsque le chemin de vie d'une personne est dessiné par des proches. C'est pourquoi c'est au début de la liturgie que ce temps est prévu, de façon à ne pas perturber la dynamique de la célébration qui vise à faciliter le processus de</w:t>
      </w:r>
      <w:r w:rsidRPr="00F474A0">
        <w:rPr>
          <w:rFonts w:ascii="Helvetica" w:hAnsi="Helvetica" w:cs="Helvetica"/>
          <w:sz w:val="28"/>
          <w:szCs w:val="28"/>
        </w:rPr>
        <w:t xml:space="preserve"> </w:t>
      </w:r>
      <w:r w:rsidRPr="00F474A0">
        <w:rPr>
          <w:rFonts w:ascii="Cambria Math" w:hAnsi="Cambria Math" w:cs="Helvetica"/>
          <w:sz w:val="28"/>
          <w:szCs w:val="28"/>
        </w:rPr>
        <w:t>séparation des</w:t>
      </w:r>
      <w:r w:rsidRPr="00F474A0">
        <w:rPr>
          <w:rFonts w:ascii="Helvetica" w:hAnsi="Helvetica" w:cs="Helvetica"/>
          <w:sz w:val="28"/>
          <w:szCs w:val="28"/>
        </w:rPr>
        <w:t xml:space="preserve"> </w:t>
      </w:r>
      <w:r w:rsidRPr="00F474A0">
        <w:rPr>
          <w:rFonts w:ascii="Cambria Math" w:hAnsi="Cambria Math" w:cs="Helvetica"/>
          <w:sz w:val="28"/>
          <w:szCs w:val="28"/>
        </w:rPr>
        <w:t>vivants et des morts, et à permettre à l'assemblée de repartir dans l'espérance et une paix intérieure.</w:t>
      </w:r>
    </w:p>
    <w:p w14:paraId="2FBAE453" w14:textId="77777777" w:rsidR="0081185C" w:rsidRDefault="0081185C" w:rsidP="005D3ED4">
      <w:pPr>
        <w:widowControl w:val="0"/>
        <w:autoSpaceDE w:val="0"/>
        <w:autoSpaceDN w:val="0"/>
        <w:adjustRightInd w:val="0"/>
        <w:jc w:val="both"/>
        <w:rPr>
          <w:rFonts w:ascii="Cambria Math" w:hAnsi="Cambria Math" w:cs="Helvetica"/>
          <w:sz w:val="28"/>
          <w:szCs w:val="28"/>
        </w:rPr>
      </w:pPr>
    </w:p>
    <w:p w14:paraId="2D0E1AF2" w14:textId="77777777" w:rsidR="00F474A0" w:rsidRPr="00F474A0" w:rsidRDefault="00F474A0" w:rsidP="005D3ED4">
      <w:pPr>
        <w:widowControl w:val="0"/>
        <w:autoSpaceDE w:val="0"/>
        <w:autoSpaceDN w:val="0"/>
        <w:adjustRightInd w:val="0"/>
        <w:jc w:val="both"/>
        <w:rPr>
          <w:rFonts w:ascii="Cambria Math" w:hAnsi="Cambria Math" w:cs="Helvetica"/>
          <w:sz w:val="28"/>
          <w:szCs w:val="28"/>
        </w:rPr>
      </w:pPr>
      <w:bookmarkStart w:id="0" w:name="_GoBack"/>
      <w:bookmarkEnd w:id="0"/>
    </w:p>
    <w:p w14:paraId="4F53BA6F" w14:textId="77777777" w:rsidR="00C457B3" w:rsidRPr="005D3ED4" w:rsidRDefault="00C457B3" w:rsidP="005D3ED4">
      <w:pPr>
        <w:widowControl w:val="0"/>
        <w:autoSpaceDE w:val="0"/>
        <w:autoSpaceDN w:val="0"/>
        <w:adjustRightInd w:val="0"/>
        <w:jc w:val="both"/>
        <w:rPr>
          <w:rFonts w:ascii="Cambria Math" w:hAnsi="Cambria Math" w:cs="Helvetica"/>
          <w:sz w:val="40"/>
          <w:szCs w:val="40"/>
        </w:rPr>
      </w:pPr>
      <w:r w:rsidRPr="005D3ED4">
        <w:rPr>
          <w:rFonts w:ascii="Cambria Math" w:hAnsi="Cambria Math" w:cs="Helvetica"/>
          <w:sz w:val="40"/>
          <w:szCs w:val="40"/>
          <w:u w:val="single"/>
        </w:rPr>
        <w:t>Le temps de la Parole de Dieu</w:t>
      </w:r>
    </w:p>
    <w:p w14:paraId="5A240DCA" w14:textId="518525AD" w:rsidR="00C457B3" w:rsidRPr="00F474A0" w:rsidRDefault="0081185C" w:rsidP="005D3ED4">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Pour préparer</w:t>
      </w:r>
      <w:r w:rsidR="00C457B3" w:rsidRPr="00F474A0">
        <w:rPr>
          <w:rFonts w:ascii="Cambria Math" w:hAnsi="Cambria Math" w:cs="Helvetica"/>
          <w:sz w:val="28"/>
          <w:szCs w:val="28"/>
        </w:rPr>
        <w:t xml:space="preserve"> la liturgie de la Parole, les équipes </w:t>
      </w:r>
      <w:r w:rsidR="005D3ED4" w:rsidRPr="00F474A0">
        <w:rPr>
          <w:rFonts w:ascii="Cambria Math" w:hAnsi="Cambria Math" w:cs="Helvetica"/>
          <w:sz w:val="28"/>
          <w:szCs w:val="28"/>
        </w:rPr>
        <w:t>accompagne</w:t>
      </w:r>
      <w:r w:rsidRPr="00F474A0">
        <w:rPr>
          <w:rFonts w:ascii="Cambria Math" w:hAnsi="Cambria Math" w:cs="Helvetica"/>
          <w:sz w:val="28"/>
          <w:szCs w:val="28"/>
        </w:rPr>
        <w:t>nt la famille afin de</w:t>
      </w:r>
      <w:r w:rsidR="005D3ED4" w:rsidRPr="00F474A0">
        <w:rPr>
          <w:rFonts w:ascii="Cambria Math" w:hAnsi="Cambria Math" w:cs="Helvetica"/>
          <w:sz w:val="28"/>
          <w:szCs w:val="28"/>
        </w:rPr>
        <w:t xml:space="preserve"> choisir</w:t>
      </w:r>
      <w:r w:rsidR="00C457B3" w:rsidRPr="00F474A0">
        <w:rPr>
          <w:rFonts w:ascii="Cambria Math" w:hAnsi="Cambria Math" w:cs="Helvetica"/>
          <w:sz w:val="28"/>
          <w:szCs w:val="28"/>
        </w:rPr>
        <w:t xml:space="preserve"> les textes de la Bible, Parole de Dieu</w:t>
      </w:r>
      <w:r w:rsidR="005D3ED4" w:rsidRPr="00F474A0">
        <w:rPr>
          <w:rFonts w:ascii="Cambria Math" w:hAnsi="Cambria Math" w:cs="Helvetica"/>
          <w:sz w:val="28"/>
          <w:szCs w:val="28"/>
        </w:rPr>
        <w:t xml:space="preserve"> qui se rapportent le mieux au défunt</w:t>
      </w:r>
      <w:r w:rsidR="00C457B3" w:rsidRPr="00F474A0">
        <w:rPr>
          <w:rFonts w:ascii="Cambria Math" w:hAnsi="Cambria Math" w:cs="Helvetica"/>
          <w:sz w:val="28"/>
          <w:szCs w:val="28"/>
        </w:rPr>
        <w:t>. Certes, lorsque l'Eucharistie n'est pas célébrée, le rituel précise qu'une seule lecture est alors possible. La Parole de Dieu a en effet une place centrale dans la célébration des funérailles, et il est essentiel de la proclamer pour pouvoir témoigner de la foi qui nous habite.</w:t>
      </w:r>
      <w:r w:rsidR="00FD60D0" w:rsidRPr="00F474A0">
        <w:rPr>
          <w:rFonts w:ascii="Cambria Math" w:hAnsi="Cambria Math" w:cs="Helvetica"/>
          <w:sz w:val="28"/>
          <w:szCs w:val="28"/>
        </w:rPr>
        <w:t xml:space="preserve"> L’équipe qui prépare fait ensuite remonter vers le pretre célébrant, en plus du déroulé donnant les textes choisis, une fiche décrivant la rencontre avec la famille afin de l’aider à préparer l’accueil et l’homélie.</w:t>
      </w:r>
    </w:p>
    <w:p w14:paraId="08725869" w14:textId="77777777" w:rsidR="0081185C" w:rsidRPr="00F474A0" w:rsidRDefault="0081185C" w:rsidP="005D3ED4">
      <w:pPr>
        <w:widowControl w:val="0"/>
        <w:autoSpaceDE w:val="0"/>
        <w:autoSpaceDN w:val="0"/>
        <w:adjustRightInd w:val="0"/>
        <w:jc w:val="both"/>
        <w:rPr>
          <w:rFonts w:ascii="Cambria Math" w:hAnsi="Cambria Math" w:cs="Helvetica"/>
          <w:sz w:val="28"/>
          <w:szCs w:val="28"/>
        </w:rPr>
      </w:pPr>
    </w:p>
    <w:p w14:paraId="3431D394" w14:textId="77777777" w:rsidR="00C457B3" w:rsidRPr="005D3ED4" w:rsidRDefault="00C457B3" w:rsidP="00C457B3">
      <w:pPr>
        <w:widowControl w:val="0"/>
        <w:autoSpaceDE w:val="0"/>
        <w:autoSpaceDN w:val="0"/>
        <w:adjustRightInd w:val="0"/>
        <w:rPr>
          <w:rFonts w:ascii="Cambria Math" w:hAnsi="Cambria Math" w:cs="Helvetica"/>
          <w:sz w:val="40"/>
          <w:szCs w:val="40"/>
        </w:rPr>
      </w:pPr>
      <w:r w:rsidRPr="005D3ED4">
        <w:rPr>
          <w:rFonts w:ascii="Cambria Math" w:hAnsi="Cambria Math" w:cs="Helvetica"/>
          <w:sz w:val="40"/>
          <w:szCs w:val="40"/>
          <w:u w:val="single"/>
        </w:rPr>
        <w:t>La prière d'action de grâce</w:t>
      </w:r>
    </w:p>
    <w:p w14:paraId="768E9C65" w14:textId="5F3F6CA0" w:rsidR="00C457B3" w:rsidRPr="00F474A0" w:rsidRDefault="00C457B3" w:rsidP="005D3ED4">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Il peut paraître, au premier abord, choquant, voire incohérent que l'Église propose, dans une célébration de funérailles, de rendre grâce au Seigneur. De fait, si cette invitation était faite au début de la célébration, elle serait difficilement supportable. Mais toute la liturgie qui a été déployée : l’accueil fraternel d’une communauté, la présence du Christ ressuscité qui a devancé les hommes sur ce chemin, l’écoute de sa Parole et son actualisation nous conduit à porter un regard nouveau sur l’événement qui a été vécu. L’action de grâce entraîne même plus loin qu’une</w:t>
      </w:r>
      <w:r w:rsidR="0081185C" w:rsidRPr="00F474A0">
        <w:rPr>
          <w:rFonts w:ascii="Cambria Math" w:hAnsi="Cambria Math" w:cs="Helvetica"/>
          <w:sz w:val="28"/>
          <w:szCs w:val="28"/>
        </w:rPr>
        <w:t xml:space="preserve"> attitude de remerciement pour </w:t>
      </w:r>
      <w:r w:rsidRPr="00F474A0">
        <w:rPr>
          <w:rFonts w:ascii="Cambria Math" w:hAnsi="Cambria Math" w:cs="Helvetica"/>
          <w:sz w:val="28"/>
          <w:szCs w:val="28"/>
        </w:rPr>
        <w:t>la vie du défunt et pour tout ce qu'il a apporté. Elle consiste d'abord à rendre grâce au Seigneur pour le don de la vie et pour le don de son Fils. Elle introduit la prière du Notre Père.</w:t>
      </w:r>
    </w:p>
    <w:p w14:paraId="1F371F8D" w14:textId="77777777" w:rsidR="0081185C" w:rsidRPr="00F474A0" w:rsidRDefault="0081185C" w:rsidP="005D3ED4">
      <w:pPr>
        <w:widowControl w:val="0"/>
        <w:autoSpaceDE w:val="0"/>
        <w:autoSpaceDN w:val="0"/>
        <w:adjustRightInd w:val="0"/>
        <w:jc w:val="both"/>
        <w:rPr>
          <w:rFonts w:ascii="Cambria Math" w:hAnsi="Cambria Math" w:cs="Helvetica"/>
          <w:sz w:val="28"/>
          <w:szCs w:val="28"/>
        </w:rPr>
      </w:pPr>
    </w:p>
    <w:p w14:paraId="5812C168" w14:textId="77777777" w:rsidR="00C457B3" w:rsidRPr="005D3ED4" w:rsidRDefault="00C457B3" w:rsidP="00C457B3">
      <w:pPr>
        <w:widowControl w:val="0"/>
        <w:autoSpaceDE w:val="0"/>
        <w:autoSpaceDN w:val="0"/>
        <w:adjustRightInd w:val="0"/>
        <w:rPr>
          <w:rFonts w:ascii="Cambria Math" w:hAnsi="Cambria Math" w:cs="Helvetica"/>
          <w:sz w:val="40"/>
          <w:szCs w:val="40"/>
        </w:rPr>
      </w:pPr>
      <w:r w:rsidRPr="005D3ED4">
        <w:rPr>
          <w:rFonts w:ascii="Cambria Math" w:hAnsi="Cambria Math" w:cs="Helvetica"/>
          <w:sz w:val="40"/>
          <w:szCs w:val="40"/>
          <w:u w:val="single"/>
        </w:rPr>
        <w:t>Chant du dernier adieu</w:t>
      </w:r>
    </w:p>
    <w:p w14:paraId="62929037" w14:textId="07CA7280" w:rsidR="00C457B3" w:rsidRPr="00F474A0" w:rsidRDefault="00C457B3" w:rsidP="00F474A0">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 xml:space="preserve">Le rituel </w:t>
      </w:r>
      <w:r w:rsidR="00087BAE" w:rsidRPr="00F474A0">
        <w:rPr>
          <w:rFonts w:ascii="Cambria Math" w:hAnsi="Cambria Math" w:cs="Helvetica"/>
          <w:sz w:val="28"/>
          <w:szCs w:val="28"/>
        </w:rPr>
        <w:t xml:space="preserve">d’ A-Dieu </w:t>
      </w:r>
      <w:r w:rsidRPr="00F474A0">
        <w:rPr>
          <w:rFonts w:ascii="Cambria Math" w:hAnsi="Cambria Math" w:cs="Helvetica"/>
          <w:sz w:val="28"/>
          <w:szCs w:val="28"/>
        </w:rPr>
        <w:t>doit apparaître à tous comme le sommet de</w:t>
      </w:r>
      <w:r w:rsidRPr="005D3ED4">
        <w:rPr>
          <w:rFonts w:ascii="Cambria Math" w:hAnsi="Cambria Math" w:cs="Helvetica"/>
          <w:sz w:val="32"/>
          <w:szCs w:val="32"/>
        </w:rPr>
        <w:t xml:space="preserve"> </w:t>
      </w:r>
      <w:r w:rsidRPr="00F474A0">
        <w:rPr>
          <w:rFonts w:ascii="Cambria Math" w:hAnsi="Cambria Math" w:cs="Helvetica"/>
          <w:sz w:val="28"/>
          <w:szCs w:val="28"/>
        </w:rPr>
        <w:t>l'adieu de</w:t>
      </w:r>
      <w:r w:rsidRPr="005D3ED4">
        <w:rPr>
          <w:rFonts w:ascii="Cambria Math" w:hAnsi="Cambria Math" w:cs="Helvetica"/>
          <w:sz w:val="32"/>
          <w:szCs w:val="32"/>
        </w:rPr>
        <w:t xml:space="preserve"> </w:t>
      </w:r>
      <w:r w:rsidRPr="00F474A0">
        <w:rPr>
          <w:rFonts w:ascii="Cambria Math" w:hAnsi="Cambria Math" w:cs="Helvetica"/>
          <w:sz w:val="28"/>
          <w:szCs w:val="28"/>
        </w:rPr>
        <w:t>toute l'assemblée au défunt. Il est donc très souhaitable que toute l'ass</w:t>
      </w:r>
      <w:r w:rsidR="00087BAE" w:rsidRPr="00F474A0">
        <w:rPr>
          <w:rFonts w:ascii="Cambria Math" w:hAnsi="Cambria Math" w:cs="Helvetica"/>
          <w:sz w:val="28"/>
          <w:szCs w:val="28"/>
        </w:rPr>
        <w:t xml:space="preserve">emblée y participe et ainsi </w:t>
      </w:r>
      <w:r w:rsidRPr="00F474A0">
        <w:rPr>
          <w:rFonts w:ascii="Cambria Math" w:hAnsi="Cambria Math" w:cs="Helvetica"/>
          <w:sz w:val="28"/>
          <w:szCs w:val="28"/>
        </w:rPr>
        <w:t xml:space="preserve">tendre à créer </w:t>
      </w:r>
      <w:r w:rsidR="00087BAE" w:rsidRPr="00F474A0">
        <w:rPr>
          <w:rFonts w:ascii="Cambria Math" w:hAnsi="Cambria Math" w:cs="Helvetica"/>
          <w:sz w:val="28"/>
          <w:szCs w:val="28"/>
        </w:rPr>
        <w:t>un</w:t>
      </w:r>
      <w:r w:rsidRPr="00F474A0">
        <w:rPr>
          <w:rFonts w:ascii="Cambria Math" w:hAnsi="Cambria Math" w:cs="Helvetica"/>
          <w:sz w:val="28"/>
          <w:szCs w:val="28"/>
        </w:rPr>
        <w:t xml:space="preserve"> climat de confiance et d'espéra</w:t>
      </w:r>
      <w:r w:rsidR="00087BAE" w:rsidRPr="00F474A0">
        <w:rPr>
          <w:rFonts w:ascii="Cambria Math" w:hAnsi="Cambria Math" w:cs="Helvetica"/>
          <w:sz w:val="28"/>
          <w:szCs w:val="28"/>
        </w:rPr>
        <w:t>nce que celui du chant d'adieu</w:t>
      </w:r>
      <w:r w:rsidRPr="00F474A0">
        <w:rPr>
          <w:rFonts w:ascii="Cambria Math" w:hAnsi="Cambria Math" w:cs="Helvetica"/>
          <w:sz w:val="28"/>
          <w:szCs w:val="28"/>
        </w:rPr>
        <w:t>.</w:t>
      </w:r>
    </w:p>
    <w:p w14:paraId="2BB37B3A" w14:textId="26B90CEA" w:rsidR="005D3ED4" w:rsidRPr="00F474A0" w:rsidRDefault="00C457B3" w:rsidP="00F474A0">
      <w:pPr>
        <w:widowControl w:val="0"/>
        <w:autoSpaceDE w:val="0"/>
        <w:autoSpaceDN w:val="0"/>
        <w:adjustRightInd w:val="0"/>
        <w:jc w:val="both"/>
        <w:rPr>
          <w:rFonts w:ascii="Cambria Math" w:hAnsi="Cambria Math" w:cs="Helvetica"/>
          <w:sz w:val="28"/>
          <w:szCs w:val="28"/>
        </w:rPr>
      </w:pPr>
      <w:r w:rsidRPr="00F474A0">
        <w:rPr>
          <w:rFonts w:ascii="Cambria Math" w:hAnsi="Cambria Math" w:cs="Helvetica"/>
          <w:sz w:val="28"/>
          <w:szCs w:val="28"/>
        </w:rPr>
        <w:t> </w:t>
      </w:r>
    </w:p>
    <w:p w14:paraId="0FC856D1" w14:textId="4B798CB7" w:rsidR="00C457B3" w:rsidRPr="00252ACE" w:rsidRDefault="00C457B3">
      <w:pPr>
        <w:rPr>
          <w:rFonts w:ascii="Cambria Math" w:hAnsi="Cambria Math" w:cs="Helvetica"/>
          <w:sz w:val="32"/>
          <w:szCs w:val="32"/>
        </w:rPr>
      </w:pPr>
    </w:p>
    <w:sectPr w:rsidR="00C457B3" w:rsidRPr="00252ACE" w:rsidSect="0003453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6465A" w14:textId="77777777" w:rsidR="00B06662" w:rsidRDefault="00B06662" w:rsidP="004540F5">
      <w:r>
        <w:separator/>
      </w:r>
    </w:p>
  </w:endnote>
  <w:endnote w:type="continuationSeparator" w:id="0">
    <w:p w14:paraId="4D6079BA" w14:textId="77777777" w:rsidR="00B06662" w:rsidRDefault="00B06662" w:rsidP="0045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85BE9" w14:textId="77777777" w:rsidR="004540F5" w:rsidRDefault="004540F5" w:rsidP="00DA6F2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0FF32B0" w14:textId="77777777" w:rsidR="004540F5" w:rsidRDefault="004540F5" w:rsidP="004540F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C133" w14:textId="77777777" w:rsidR="004540F5" w:rsidRDefault="004540F5" w:rsidP="00DA6F2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06662">
      <w:rPr>
        <w:rStyle w:val="Numrodepage"/>
        <w:noProof/>
      </w:rPr>
      <w:t>1</w:t>
    </w:r>
    <w:r>
      <w:rPr>
        <w:rStyle w:val="Numrodepage"/>
      </w:rPr>
      <w:fldChar w:fldCharType="end"/>
    </w:r>
  </w:p>
  <w:p w14:paraId="3AEC609A" w14:textId="77777777" w:rsidR="004540F5" w:rsidRDefault="004540F5" w:rsidP="004540F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4E24D" w14:textId="77777777" w:rsidR="00B06662" w:rsidRDefault="00B06662" w:rsidP="004540F5">
      <w:r>
        <w:separator/>
      </w:r>
    </w:p>
  </w:footnote>
  <w:footnote w:type="continuationSeparator" w:id="0">
    <w:p w14:paraId="5F964A60" w14:textId="77777777" w:rsidR="00B06662" w:rsidRDefault="00B06662" w:rsidP="004540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6E26FDC"/>
    <w:multiLevelType w:val="hybridMultilevel"/>
    <w:tmpl w:val="8E84CB56"/>
    <w:lvl w:ilvl="0" w:tplc="D2546FFC">
      <w:start w:val="1"/>
      <w:numFmt w:val="bullet"/>
      <w:lvlText w:val="-"/>
      <w:lvlJc w:val="left"/>
      <w:pPr>
        <w:ind w:left="720" w:hanging="360"/>
      </w:pPr>
      <w:rPr>
        <w:rFonts w:ascii="Cambria Math" w:eastAsiaTheme="minorHAnsi" w:hAnsi="Cambria Math"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B3"/>
    <w:rsid w:val="00034537"/>
    <w:rsid w:val="00087BAE"/>
    <w:rsid w:val="000E5BFF"/>
    <w:rsid w:val="00252ACE"/>
    <w:rsid w:val="00402537"/>
    <w:rsid w:val="004540F5"/>
    <w:rsid w:val="004D4008"/>
    <w:rsid w:val="005D3ED4"/>
    <w:rsid w:val="00740747"/>
    <w:rsid w:val="0081185C"/>
    <w:rsid w:val="00897FCA"/>
    <w:rsid w:val="00916FFF"/>
    <w:rsid w:val="00B06662"/>
    <w:rsid w:val="00B122DD"/>
    <w:rsid w:val="00B266AD"/>
    <w:rsid w:val="00C30944"/>
    <w:rsid w:val="00C457B3"/>
    <w:rsid w:val="00CF08FA"/>
    <w:rsid w:val="00F474A0"/>
    <w:rsid w:val="00FD6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2A1C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457B3"/>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57B3"/>
    <w:rPr>
      <w:rFonts w:ascii="Times New Roman" w:hAnsi="Times New Roman" w:cs="Times New Roman"/>
      <w:b/>
      <w:bCs/>
      <w:kern w:val="36"/>
      <w:sz w:val="48"/>
      <w:szCs w:val="48"/>
      <w:lang w:eastAsia="fr-FR"/>
    </w:rPr>
  </w:style>
  <w:style w:type="paragraph" w:styleId="Pardeliste">
    <w:name w:val="List Paragraph"/>
    <w:basedOn w:val="Normal"/>
    <w:uiPriority w:val="34"/>
    <w:qFormat/>
    <w:rsid w:val="004D4008"/>
    <w:pPr>
      <w:ind w:left="720"/>
      <w:contextualSpacing/>
    </w:pPr>
  </w:style>
  <w:style w:type="paragraph" w:styleId="Pieddepage">
    <w:name w:val="footer"/>
    <w:basedOn w:val="Normal"/>
    <w:link w:val="PieddepageCar"/>
    <w:uiPriority w:val="99"/>
    <w:unhideWhenUsed/>
    <w:rsid w:val="004540F5"/>
    <w:pPr>
      <w:tabs>
        <w:tab w:val="center" w:pos="4536"/>
        <w:tab w:val="right" w:pos="9072"/>
      </w:tabs>
    </w:pPr>
  </w:style>
  <w:style w:type="character" w:customStyle="1" w:styleId="PieddepageCar">
    <w:name w:val="Pied de page Car"/>
    <w:basedOn w:val="Policepardfaut"/>
    <w:link w:val="Pieddepage"/>
    <w:uiPriority w:val="99"/>
    <w:rsid w:val="004540F5"/>
  </w:style>
  <w:style w:type="character" w:styleId="Numrodepage">
    <w:name w:val="page number"/>
    <w:basedOn w:val="Policepardfaut"/>
    <w:uiPriority w:val="99"/>
    <w:semiHidden/>
    <w:unhideWhenUsed/>
    <w:rsid w:val="00454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80624">
      <w:bodyDiv w:val="1"/>
      <w:marLeft w:val="0"/>
      <w:marRight w:val="0"/>
      <w:marTop w:val="0"/>
      <w:marBottom w:val="0"/>
      <w:divBdr>
        <w:top w:val="none" w:sz="0" w:space="0" w:color="auto"/>
        <w:left w:val="none" w:sz="0" w:space="0" w:color="auto"/>
        <w:bottom w:val="none" w:sz="0" w:space="0" w:color="auto"/>
        <w:right w:val="none" w:sz="0" w:space="0" w:color="auto"/>
      </w:divBdr>
      <w:divsChild>
        <w:div w:id="58288047">
          <w:marLeft w:val="0"/>
          <w:marRight w:val="0"/>
          <w:marTop w:val="0"/>
          <w:marBottom w:val="0"/>
          <w:divBdr>
            <w:top w:val="none" w:sz="0" w:space="0" w:color="auto"/>
            <w:left w:val="none" w:sz="0" w:space="0" w:color="auto"/>
            <w:bottom w:val="none" w:sz="0" w:space="0" w:color="auto"/>
            <w:right w:val="none" w:sz="0" w:space="0" w:color="auto"/>
          </w:divBdr>
          <w:divsChild>
            <w:div w:id="1295792342">
              <w:marLeft w:val="-225"/>
              <w:marRight w:val="-225"/>
              <w:marTop w:val="0"/>
              <w:marBottom w:val="0"/>
              <w:divBdr>
                <w:top w:val="none" w:sz="0" w:space="0" w:color="auto"/>
                <w:left w:val="none" w:sz="0" w:space="0" w:color="auto"/>
                <w:bottom w:val="none" w:sz="0" w:space="0" w:color="auto"/>
                <w:right w:val="none" w:sz="0" w:space="0" w:color="auto"/>
              </w:divBdr>
              <w:divsChild>
                <w:div w:id="4997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1491</Words>
  <Characters>6848</Characters>
  <Application>Microsoft Macintosh Word</Application>
  <DocSecurity>0</DocSecurity>
  <Lines>124</Lines>
  <Paragraphs>28</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La liturgie de la célébration de funérailles :</vt:lpstr>
      <vt:lpstr>Document inspiré d’un document de La Croix</vt:lpstr>
      <vt:lpstr>Sens, déroulement et dynamique</vt:lpstr>
    </vt:vector>
  </TitlesOfParts>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6</cp:revision>
  <dcterms:created xsi:type="dcterms:W3CDTF">2021-03-27T05:01:00Z</dcterms:created>
  <dcterms:modified xsi:type="dcterms:W3CDTF">2021-04-29T17:46:00Z</dcterms:modified>
</cp:coreProperties>
</file>