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D24F" w14:textId="77777777" w:rsidR="008A1D94" w:rsidRPr="00C0017A" w:rsidRDefault="008A1D94" w:rsidP="008A1D94">
      <w:pPr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Croyez-vous en Jésus-Christ, son Fils unique, notre Seigneur, qui est né de la Vierge Marie, a souffert la passion, a été enseveli, est ressuscité d'entre les morts, et qui est assis à la droite du Père</w:t>
      </w:r>
      <w:r>
        <w:rPr>
          <w:rFonts w:asciiTheme="minorHAnsi" w:hAnsiTheme="minorHAnsi" w:cstheme="minorHAnsi"/>
          <w:color w:val="000000"/>
        </w:rPr>
        <w:t xml:space="preserve"> </w:t>
      </w:r>
      <w:r w:rsidRPr="00C0017A">
        <w:rPr>
          <w:rFonts w:asciiTheme="minorHAnsi" w:hAnsiTheme="minorHAnsi" w:cstheme="minorHAnsi"/>
          <w:color w:val="000000"/>
        </w:rPr>
        <w:t>?</w:t>
      </w:r>
    </w:p>
    <w:p w14:paraId="74F3FFEE" w14:textId="77777777" w:rsidR="008A1D94" w:rsidRPr="00C0017A" w:rsidRDefault="008A1D94" w:rsidP="008A1D94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Parents, parrain et marraine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C0017A">
        <w:rPr>
          <w:rFonts w:asciiTheme="minorHAnsi" w:hAnsiTheme="minorHAnsi" w:cstheme="minorHAnsi"/>
          <w:b/>
          <w:color w:val="000000"/>
        </w:rPr>
        <w:t>: Je crois.</w:t>
      </w:r>
    </w:p>
    <w:p w14:paraId="4FAE487E" w14:textId="77777777" w:rsidR="008A1D94" w:rsidRPr="00C0017A" w:rsidRDefault="008A1D94" w:rsidP="008A1D94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</w:p>
    <w:p w14:paraId="6C1FED80" w14:textId="5BCA5623" w:rsidR="008A1D94" w:rsidRPr="00C0017A" w:rsidRDefault="008A1D94" w:rsidP="008A1D94">
      <w:pPr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Croyez-vous en l'Esprit-Saint, à la sainte Église catholique, à la communion des saints, au pardon des péchés, à la résurrection de la chair, et à la vie éternelle</w:t>
      </w:r>
      <w:r>
        <w:rPr>
          <w:rFonts w:asciiTheme="minorHAnsi" w:hAnsiTheme="minorHAnsi" w:cstheme="minorHAnsi"/>
          <w:color w:val="000000"/>
        </w:rPr>
        <w:t> ?</w:t>
      </w:r>
    </w:p>
    <w:p w14:paraId="1F2C33EB" w14:textId="77777777" w:rsidR="008A1D94" w:rsidRDefault="008A1D94" w:rsidP="008A1D94">
      <w:pPr>
        <w:spacing w:after="0" w:line="24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Parents, parrain et marraine : Je crois.</w:t>
      </w:r>
    </w:p>
    <w:p w14:paraId="459D2A9A" w14:textId="4C165DA3" w:rsidR="008A1D94" w:rsidRDefault="008A1D94" w:rsidP="008A1D94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6DE4F0F9" w14:textId="75D3B368" w:rsidR="00AA20B0" w:rsidRPr="008A1D94" w:rsidRDefault="00AA20B0" w:rsidP="008A1D94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8A1D94">
        <w:rPr>
          <w:rFonts w:asciiTheme="minorHAnsi" w:hAnsiTheme="minorHAnsi" w:cstheme="minorHAnsi"/>
          <w:bCs/>
          <w:u w:val="single"/>
        </w:rPr>
        <w:t>Baptême</w:t>
      </w:r>
    </w:p>
    <w:p w14:paraId="02FD69E3" w14:textId="02F8AA32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2E5777AE" w14:textId="013A8C02" w:rsidR="00AA20B0" w:rsidRDefault="008A1D94" w:rsidP="006C1C68">
      <w:pPr>
        <w:spacing w:after="0" w:line="240" w:lineRule="auto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R/ Tu es devenue enfant de Dieu et frère de Jésus, Alléluia !</w:t>
      </w:r>
    </w:p>
    <w:p w14:paraId="4D83CC71" w14:textId="78B5704E" w:rsidR="008A1D94" w:rsidRPr="00C0017A" w:rsidRDefault="006C1C68" w:rsidP="006C1C68">
      <w:pPr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C0017A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776" behindDoc="1" locked="0" layoutInCell="1" allowOverlap="0" wp14:anchorId="29517C93" wp14:editId="632A376F">
            <wp:simplePos x="0" y="0"/>
            <wp:positionH relativeFrom="column">
              <wp:align>right</wp:align>
            </wp:positionH>
            <wp:positionV relativeFrom="paragraph">
              <wp:posOffset>7158</wp:posOffset>
            </wp:positionV>
            <wp:extent cx="1058792" cy="1187533"/>
            <wp:effectExtent l="0" t="0" r="8255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r="-2756" b="1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2" cy="118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D94">
        <w:rPr>
          <w:rFonts w:asciiTheme="minorHAnsi" w:hAnsiTheme="minorHAnsi" w:cstheme="minorHAnsi"/>
          <w:b/>
        </w:rPr>
        <w:t>Aujourd’hui l’Esprit repose en toi et chante : Alléluia !</w:t>
      </w:r>
    </w:p>
    <w:p w14:paraId="6C970A27" w14:textId="4CD73FBF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</w:rPr>
      </w:pPr>
    </w:p>
    <w:p w14:paraId="796D5FFE" w14:textId="77777777" w:rsidR="00AA20B0" w:rsidRPr="006C1C68" w:rsidRDefault="00AA20B0" w:rsidP="00AA20B0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C1C68">
        <w:rPr>
          <w:rFonts w:asciiTheme="minorHAnsi" w:hAnsiTheme="minorHAnsi" w:cstheme="minorHAnsi"/>
          <w:bCs/>
          <w:u w:val="single"/>
        </w:rPr>
        <w:t>Onction avec</w:t>
      </w:r>
      <w:r w:rsidRPr="006C1C68">
        <w:rPr>
          <w:rFonts w:asciiTheme="minorHAnsi" w:hAnsiTheme="minorHAnsi" w:cstheme="minorHAnsi"/>
          <w:bCs/>
          <w:color w:val="000000"/>
          <w:u w:val="single"/>
        </w:rPr>
        <w:t xml:space="preserve"> le saint chrême</w:t>
      </w:r>
    </w:p>
    <w:p w14:paraId="74088DC7" w14:textId="77777777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6BEE756" w14:textId="066FF64E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6C1C68">
        <w:rPr>
          <w:rFonts w:asciiTheme="minorHAnsi" w:hAnsiTheme="minorHAnsi" w:cstheme="minorHAnsi"/>
          <w:bCs/>
          <w:color w:val="000000"/>
          <w:u w:val="single"/>
        </w:rPr>
        <w:t>Remise du vêtement blanc</w:t>
      </w:r>
      <w:r w:rsidR="006C1C68">
        <w:rPr>
          <w:rFonts w:asciiTheme="minorHAnsi" w:hAnsiTheme="minorHAnsi" w:cstheme="minorHAnsi"/>
          <w:b/>
          <w:color w:val="000000"/>
        </w:rPr>
        <w:t xml:space="preserve"> et </w:t>
      </w:r>
      <w:r w:rsidRPr="006C1C68">
        <w:rPr>
          <w:rFonts w:asciiTheme="minorHAnsi" w:hAnsiTheme="minorHAnsi" w:cstheme="minorHAnsi"/>
          <w:bCs/>
          <w:color w:val="000000"/>
          <w:u w:val="single"/>
        </w:rPr>
        <w:t>du cierge allumé</w:t>
      </w:r>
    </w:p>
    <w:p w14:paraId="64BD957F" w14:textId="6A33D73E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7049717A" w14:textId="16E40330" w:rsidR="00AA20B0" w:rsidRPr="006C1C68" w:rsidRDefault="00AD123A" w:rsidP="00AA20B0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C1C68">
        <w:rPr>
          <w:rFonts w:asciiTheme="minorHAnsi" w:hAnsiTheme="minorHAnsi" w:cstheme="minorHAnsi"/>
          <w:b/>
          <w:i/>
          <w:color w:val="000000"/>
          <w:sz w:val="28"/>
          <w:szCs w:val="28"/>
        </w:rPr>
        <w:t>Envoi</w:t>
      </w:r>
    </w:p>
    <w:p w14:paraId="4C9339B9" w14:textId="77777777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471A5755" w14:textId="7131D342" w:rsidR="00AA20B0" w:rsidRDefault="00AA20B0" w:rsidP="00AA20B0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C1C68">
        <w:rPr>
          <w:rFonts w:asciiTheme="minorHAnsi" w:hAnsiTheme="minorHAnsi" w:cstheme="minorHAnsi"/>
          <w:bCs/>
          <w:color w:val="000000"/>
          <w:u w:val="single"/>
        </w:rPr>
        <w:t>Notre père</w:t>
      </w:r>
    </w:p>
    <w:p w14:paraId="46E11260" w14:textId="77777777" w:rsidR="001D5FDA" w:rsidRDefault="001D5FDA" w:rsidP="00AA20B0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</w:p>
    <w:p w14:paraId="3D3B548F" w14:textId="0D67A8E5" w:rsidR="001D5FDA" w:rsidRPr="00AF0BB0" w:rsidRDefault="00AF0BB0" w:rsidP="00AA20B0">
      <w:pPr>
        <w:spacing w:after="0" w:line="240" w:lineRule="auto"/>
        <w:rPr>
          <w:rFonts w:asciiTheme="minorHAnsi" w:hAnsiTheme="minorHAnsi" w:cstheme="minorHAnsi"/>
          <w:bCs/>
          <w:i/>
          <w:iCs/>
          <w:color w:val="000000"/>
          <w:u w:val="single"/>
        </w:rPr>
      </w:pPr>
      <w:r w:rsidRPr="00AF0BB0">
        <w:rPr>
          <w:rFonts w:asciiTheme="minorHAnsi" w:hAnsiTheme="minorHAnsi" w:cstheme="minorHAnsi"/>
          <w:bCs/>
          <w:i/>
          <w:iCs/>
          <w:color w:val="000000"/>
          <w:u w:val="single"/>
        </w:rPr>
        <w:t>(</w:t>
      </w:r>
      <w:r w:rsidR="001D5FDA" w:rsidRPr="00AF0BB0">
        <w:rPr>
          <w:rFonts w:asciiTheme="minorHAnsi" w:hAnsiTheme="minorHAnsi" w:cstheme="minorHAnsi"/>
          <w:bCs/>
          <w:i/>
          <w:iCs/>
          <w:color w:val="000000"/>
          <w:u w:val="single"/>
        </w:rPr>
        <w:t>Prière à Marie</w:t>
      </w:r>
      <w:r>
        <w:rPr>
          <w:rFonts w:asciiTheme="minorHAnsi" w:hAnsiTheme="minorHAnsi" w:cstheme="minorHAnsi"/>
          <w:bCs/>
          <w:i/>
          <w:iCs/>
          <w:color w:val="000000"/>
          <w:u w:val="single"/>
        </w:rPr>
        <w:t>, si le chant final n’est pas Marial</w:t>
      </w:r>
      <w:r w:rsidRPr="00AF0BB0">
        <w:rPr>
          <w:rFonts w:asciiTheme="minorHAnsi" w:hAnsiTheme="minorHAnsi" w:cstheme="minorHAnsi"/>
          <w:bCs/>
          <w:i/>
          <w:iCs/>
          <w:color w:val="000000"/>
          <w:u w:val="single"/>
        </w:rPr>
        <w:t>)</w:t>
      </w:r>
    </w:p>
    <w:p w14:paraId="58952BA6" w14:textId="5977C714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6DB85BFD" w14:textId="5ED72657" w:rsidR="00AA20B0" w:rsidRPr="006C1C68" w:rsidRDefault="00AA20B0" w:rsidP="00AA20B0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C1C68">
        <w:rPr>
          <w:rFonts w:asciiTheme="minorHAnsi" w:hAnsiTheme="minorHAnsi" w:cstheme="minorHAnsi"/>
          <w:bCs/>
          <w:color w:val="000000"/>
          <w:u w:val="single"/>
        </w:rPr>
        <w:t>Bénédiction</w:t>
      </w:r>
    </w:p>
    <w:p w14:paraId="333EC907" w14:textId="1727C148" w:rsidR="00AA20B0" w:rsidRPr="00C0017A" w:rsidRDefault="00AA20B0" w:rsidP="00AA20B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40A0945B" w14:textId="26BC5B65" w:rsidR="00C83426" w:rsidRDefault="006C1C68" w:rsidP="00AA20B0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6C1C68">
        <w:rPr>
          <w:rFonts w:asciiTheme="minorHAnsi" w:hAnsiTheme="minorHAnsi" w:cstheme="minorHAnsi"/>
          <w:bCs/>
          <w:color w:val="000000"/>
          <w:u w:val="single"/>
        </w:rPr>
        <w:t>Chant final</w:t>
      </w:r>
      <w:r w:rsidRPr="006C1C68">
        <w:rPr>
          <w:rFonts w:asciiTheme="minorHAnsi" w:hAnsiTheme="minorHAnsi" w:cstheme="minorHAnsi"/>
          <w:bCs/>
          <w:color w:val="000000"/>
        </w:rPr>
        <w:t> :</w:t>
      </w:r>
    </w:p>
    <w:p w14:paraId="5D713472" w14:textId="77777777" w:rsidR="00AF0BB0" w:rsidRPr="006C1C68" w:rsidRDefault="00AF0BB0" w:rsidP="00AA20B0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5E33F16C" w14:textId="4130D742" w:rsidR="001D5FDA" w:rsidRDefault="001D5FDA" w:rsidP="001D5FDA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R/ </w:t>
      </w:r>
      <w:r w:rsidRPr="001D5FDA">
        <w:rPr>
          <w:rFonts w:asciiTheme="minorHAnsi" w:hAnsiTheme="minorHAnsi" w:cstheme="minorHAnsi"/>
          <w:b/>
          <w:color w:val="000000"/>
        </w:rPr>
        <w:t>Rendons gloire à notre Dieu ! Lui qui fit des merveilles,</w:t>
      </w:r>
    </w:p>
    <w:p w14:paraId="4D17B46F" w14:textId="29D4A7BE" w:rsidR="001D5FDA" w:rsidRPr="001D5FDA" w:rsidRDefault="001D5FDA" w:rsidP="001D5FDA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1D5FDA">
        <w:rPr>
          <w:rFonts w:asciiTheme="minorHAnsi" w:hAnsiTheme="minorHAnsi" w:cstheme="minorHAnsi"/>
          <w:b/>
          <w:color w:val="000000"/>
        </w:rPr>
        <w:t>Il est présent au milieu de nous Maintenant et à jamais !</w:t>
      </w:r>
    </w:p>
    <w:p w14:paraId="2171D85F" w14:textId="77777777" w:rsidR="001D5FDA" w:rsidRPr="001D5FDA" w:rsidRDefault="001D5FDA" w:rsidP="001D5FDA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</w:p>
    <w:p w14:paraId="27868A62" w14:textId="0D1646DA" w:rsidR="001D5FDA" w:rsidRPr="001D5FDA" w:rsidRDefault="001D5FDA" w:rsidP="001D5FDA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  <w:r w:rsidRPr="001D5FDA">
        <w:rPr>
          <w:rFonts w:asciiTheme="minorHAnsi" w:hAnsiTheme="minorHAnsi" w:cstheme="minorHAnsi"/>
          <w:bCs/>
          <w:color w:val="000000"/>
        </w:rPr>
        <w:t>Dieu envoie son Esprit, Source de toute grâce,</w:t>
      </w:r>
    </w:p>
    <w:p w14:paraId="76C6B49B" w14:textId="1865B89D" w:rsidR="006C1C68" w:rsidRPr="001D5FDA" w:rsidRDefault="001D5FDA" w:rsidP="001D5FDA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  <w:r w:rsidRPr="001D5FDA">
        <w:rPr>
          <w:rFonts w:asciiTheme="minorHAnsi" w:hAnsiTheme="minorHAnsi" w:cstheme="minorHAnsi"/>
          <w:bCs/>
          <w:color w:val="000000"/>
        </w:rPr>
        <w:t>Il vient guider nos pas Et fait de nous des saints.</w:t>
      </w:r>
    </w:p>
    <w:p w14:paraId="78D2E421" w14:textId="77777777" w:rsidR="001D5FDA" w:rsidRDefault="001D5FDA" w:rsidP="00AA20B0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</w:p>
    <w:p w14:paraId="5C0FAB18" w14:textId="7AF357A0" w:rsidR="00C647FE" w:rsidRPr="00AF0BB0" w:rsidRDefault="00AA20B0" w:rsidP="00BD77ED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C1C68">
        <w:rPr>
          <w:rFonts w:asciiTheme="minorHAnsi" w:hAnsiTheme="minorHAnsi" w:cstheme="minorHAnsi"/>
          <w:bCs/>
          <w:color w:val="000000"/>
          <w:u w:val="single"/>
        </w:rPr>
        <w:t>Signature des registres</w:t>
      </w:r>
    </w:p>
    <w:p w14:paraId="5051A416" w14:textId="77777777" w:rsidR="00C647FE" w:rsidRPr="00C0017A" w:rsidRDefault="00C647FE" w:rsidP="00BD77ED">
      <w:pPr>
        <w:spacing w:after="0" w:line="240" w:lineRule="auto"/>
        <w:rPr>
          <w:rFonts w:asciiTheme="minorHAnsi" w:hAnsiTheme="minorHAnsi" w:cstheme="minorHAnsi"/>
          <w:b/>
        </w:rPr>
      </w:pPr>
    </w:p>
    <w:p w14:paraId="5C8EC29D" w14:textId="77777777" w:rsidR="00227025" w:rsidRPr="00C0017A" w:rsidRDefault="00227025" w:rsidP="00843FA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C743ADE" w14:textId="77777777" w:rsidR="00227025" w:rsidRPr="00C0017A" w:rsidRDefault="00227025" w:rsidP="00843FA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EA3ADDD" w14:textId="64D0F588" w:rsidR="00227025" w:rsidRPr="00592CC9" w:rsidRDefault="008A1D94" w:rsidP="00843FA1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br w:type="column"/>
      </w:r>
      <w:r w:rsidR="00D07CF0" w:rsidRPr="00592CC9">
        <w:rPr>
          <w:rFonts w:asciiTheme="minorHAnsi" w:hAnsiTheme="minorHAnsi" w:cstheme="minorHAnsi"/>
          <w:b/>
          <w:sz w:val="48"/>
          <w:szCs w:val="48"/>
        </w:rPr>
        <w:t>Baptême</w:t>
      </w:r>
    </w:p>
    <w:p w14:paraId="0E5F1B96" w14:textId="5FADCA45" w:rsidR="00227025" w:rsidRPr="00592CC9" w:rsidRDefault="00227025" w:rsidP="00843FA1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proofErr w:type="gramStart"/>
      <w:r w:rsidRPr="00592CC9">
        <w:rPr>
          <w:rFonts w:asciiTheme="minorHAnsi" w:hAnsiTheme="minorHAnsi" w:cstheme="minorHAnsi"/>
          <w:b/>
          <w:sz w:val="48"/>
          <w:szCs w:val="48"/>
        </w:rPr>
        <w:t>d</w:t>
      </w:r>
      <w:r w:rsidR="0099326F" w:rsidRPr="00592CC9">
        <w:rPr>
          <w:rFonts w:asciiTheme="minorHAnsi" w:hAnsiTheme="minorHAnsi" w:cstheme="minorHAnsi"/>
          <w:b/>
          <w:sz w:val="48"/>
          <w:szCs w:val="48"/>
        </w:rPr>
        <w:t>e</w:t>
      </w:r>
      <w:proofErr w:type="gramEnd"/>
    </w:p>
    <w:p w14:paraId="278F5C61" w14:textId="0931B5D3" w:rsidR="000521EC" w:rsidRPr="00592CC9" w:rsidRDefault="0099326F" w:rsidP="00843FA1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92CC9">
        <w:rPr>
          <w:rFonts w:asciiTheme="minorHAnsi" w:hAnsiTheme="minorHAnsi" w:cstheme="minorHAnsi"/>
          <w:b/>
          <w:sz w:val="48"/>
          <w:szCs w:val="48"/>
        </w:rPr>
        <w:t>Diane</w:t>
      </w:r>
    </w:p>
    <w:p w14:paraId="386C89FD" w14:textId="77777777" w:rsidR="00A322E9" w:rsidRPr="00C0017A" w:rsidRDefault="00A322E9" w:rsidP="00843FA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1ED2AA" w14:textId="77FBDB8C" w:rsidR="00D07CF0" w:rsidRPr="00C0017A" w:rsidRDefault="00843FA1" w:rsidP="00843FA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0017A">
        <w:rPr>
          <w:rFonts w:asciiTheme="minorHAnsi" w:hAnsiTheme="minorHAnsi" w:cstheme="minorHAnsi"/>
          <w:b/>
          <w:noProof/>
        </w:rPr>
        <w:drawing>
          <wp:inline distT="0" distB="0" distL="0" distR="0" wp14:anchorId="416CBF69" wp14:editId="0820A74A">
            <wp:extent cx="5045886" cy="3600450"/>
            <wp:effectExtent l="0" t="0" r="2540" b="0"/>
            <wp:docPr id="20462979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06" cy="362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503C0" w14:textId="06DF131A" w:rsidR="00C0017A" w:rsidRPr="00C0017A" w:rsidRDefault="00C0017A" w:rsidP="002270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B9A4E62" w14:textId="77777777" w:rsidR="00C0017A" w:rsidRPr="00C0017A" w:rsidRDefault="00C0017A" w:rsidP="002270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6C12650" w14:textId="77777777" w:rsidR="00C0017A" w:rsidRPr="00C0017A" w:rsidRDefault="00C0017A" w:rsidP="002270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D3B8EF" w14:textId="77777777" w:rsidR="00C0017A" w:rsidRPr="00C0017A" w:rsidRDefault="00C0017A" w:rsidP="002270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0BEF626" w14:textId="2AE7988A" w:rsidR="00227025" w:rsidRPr="00592CC9" w:rsidRDefault="00227025" w:rsidP="0022702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92CC9">
        <w:rPr>
          <w:rFonts w:asciiTheme="minorHAnsi" w:hAnsiTheme="minorHAnsi" w:cstheme="minorHAnsi"/>
          <w:b/>
          <w:sz w:val="36"/>
          <w:szCs w:val="36"/>
        </w:rPr>
        <w:t>Eglise Saint Joseph de Clamart</w:t>
      </w:r>
    </w:p>
    <w:p w14:paraId="0F84AB03" w14:textId="68F60717" w:rsidR="00D07CF0" w:rsidRPr="00592CC9" w:rsidRDefault="00227025" w:rsidP="0022702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92CC9">
        <w:rPr>
          <w:rFonts w:asciiTheme="minorHAnsi" w:hAnsiTheme="minorHAnsi" w:cstheme="minorHAnsi"/>
          <w:b/>
          <w:sz w:val="36"/>
          <w:szCs w:val="36"/>
        </w:rPr>
        <w:t>Samedi 8 juillet 2023</w:t>
      </w:r>
    </w:p>
    <w:p w14:paraId="25EE2107" w14:textId="77777777" w:rsidR="00227025" w:rsidRPr="00C0017A" w:rsidRDefault="00227025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C0017A">
        <w:rPr>
          <w:rFonts w:asciiTheme="minorHAnsi" w:hAnsiTheme="minorHAnsi" w:cstheme="minorHAnsi"/>
          <w:b/>
          <w:i/>
        </w:rPr>
        <w:br w:type="page"/>
      </w:r>
    </w:p>
    <w:p w14:paraId="1E5AEBE3" w14:textId="405C09BB" w:rsidR="00BD77ED" w:rsidRPr="00592CC9" w:rsidRDefault="00BD77ED" w:rsidP="00BD77ED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92CC9">
        <w:rPr>
          <w:rFonts w:asciiTheme="minorHAnsi" w:hAnsiTheme="minorHAnsi" w:cstheme="minorHAnsi"/>
          <w:b/>
          <w:i/>
          <w:sz w:val="28"/>
          <w:szCs w:val="28"/>
        </w:rPr>
        <w:lastRenderedPageBreak/>
        <w:t>Accueil</w:t>
      </w:r>
    </w:p>
    <w:p w14:paraId="21181EA9" w14:textId="42923565" w:rsidR="00355A7D" w:rsidRPr="00C0017A" w:rsidRDefault="00355A7D" w:rsidP="00BD77ED">
      <w:pPr>
        <w:spacing w:after="0" w:line="240" w:lineRule="auto"/>
        <w:rPr>
          <w:rFonts w:asciiTheme="minorHAnsi" w:hAnsiTheme="minorHAnsi" w:cstheme="minorHAnsi"/>
          <w:i/>
        </w:rPr>
      </w:pPr>
    </w:p>
    <w:p w14:paraId="1B75197C" w14:textId="7635C963" w:rsidR="00355A7D" w:rsidRPr="00C0017A" w:rsidRDefault="00C0017A" w:rsidP="000521EC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C0017A">
        <w:rPr>
          <w:rFonts w:asciiTheme="minorHAnsi" w:hAnsiTheme="minorHAnsi" w:cstheme="minorHAnsi"/>
          <w:bCs/>
          <w:color w:val="000000"/>
          <w:u w:val="single"/>
        </w:rPr>
        <w:t>Chant d’entrée</w:t>
      </w:r>
      <w:r w:rsidRPr="00C0017A">
        <w:rPr>
          <w:rFonts w:asciiTheme="minorHAnsi" w:hAnsiTheme="minorHAnsi" w:cstheme="minorHAnsi"/>
          <w:bCs/>
          <w:color w:val="000000"/>
        </w:rPr>
        <w:t> :</w:t>
      </w:r>
    </w:p>
    <w:p w14:paraId="73A623FA" w14:textId="2A8A6229" w:rsidR="00C0017A" w:rsidRPr="00C0017A" w:rsidRDefault="00C0017A" w:rsidP="00C0017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ACC7947" w14:textId="1D94EBC8" w:rsidR="00C0017A" w:rsidRPr="00C0017A" w:rsidRDefault="00C0017A" w:rsidP="00592CC9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R/ Que vive mon âme à Te louer !</w:t>
      </w:r>
    </w:p>
    <w:p w14:paraId="7155818A" w14:textId="080FD712" w:rsidR="00C0017A" w:rsidRPr="00C0017A" w:rsidRDefault="00C0017A" w:rsidP="00592CC9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Tu as posé une lampe, une lumière sur ma route,</w:t>
      </w:r>
    </w:p>
    <w:p w14:paraId="785788C9" w14:textId="059F8929" w:rsidR="00C0017A" w:rsidRPr="00C0017A" w:rsidRDefault="00C0017A" w:rsidP="00592CC9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Ta parole, Seigneur, Ta parole, Seigneur.</w:t>
      </w:r>
    </w:p>
    <w:p w14:paraId="51277863" w14:textId="7E174851" w:rsidR="00C0017A" w:rsidRPr="00C0017A" w:rsidRDefault="001604E9" w:rsidP="00592CC9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noProof/>
          <w:color w:val="000000"/>
        </w:rPr>
        <w:drawing>
          <wp:anchor distT="0" distB="0" distL="114300" distR="114300" simplePos="0" relativeHeight="251665920" behindDoc="0" locked="0" layoutInCell="1" allowOverlap="1" wp14:anchorId="2BF1F083" wp14:editId="0986595F">
            <wp:simplePos x="0" y="0"/>
            <wp:positionH relativeFrom="column">
              <wp:posOffset>3546265</wp:posOffset>
            </wp:positionH>
            <wp:positionV relativeFrom="paragraph">
              <wp:posOffset>118415</wp:posOffset>
            </wp:positionV>
            <wp:extent cx="1260438" cy="1255074"/>
            <wp:effectExtent l="0" t="0" r="0" b="2540"/>
            <wp:wrapNone/>
            <wp:docPr id="9218592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69" cy="1259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2410F" w14:textId="77777777" w:rsidR="00C0017A" w:rsidRPr="00C0017A" w:rsidRDefault="00C0017A" w:rsidP="00592CC9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  <w:r w:rsidRPr="00C0017A">
        <w:rPr>
          <w:rFonts w:asciiTheme="minorHAnsi" w:hAnsiTheme="minorHAnsi" w:cstheme="minorHAnsi"/>
          <w:bCs/>
          <w:color w:val="000000"/>
        </w:rPr>
        <w:t>Heureux ceux qui marchent dans tes voies, Seigneur !</w:t>
      </w:r>
    </w:p>
    <w:p w14:paraId="72C6C725" w14:textId="37C66D1A" w:rsidR="00C0017A" w:rsidRPr="00C0017A" w:rsidRDefault="00C0017A" w:rsidP="00592CC9">
      <w:pPr>
        <w:spacing w:after="0" w:line="240" w:lineRule="auto"/>
        <w:ind w:left="708"/>
        <w:rPr>
          <w:rFonts w:asciiTheme="minorHAnsi" w:hAnsiTheme="minorHAnsi" w:cstheme="minorHAnsi"/>
          <w:bCs/>
          <w:color w:val="000000"/>
        </w:rPr>
      </w:pPr>
      <w:r w:rsidRPr="00C0017A">
        <w:rPr>
          <w:rFonts w:asciiTheme="minorHAnsi" w:hAnsiTheme="minorHAnsi" w:cstheme="minorHAnsi"/>
          <w:bCs/>
          <w:color w:val="000000"/>
        </w:rPr>
        <w:t>De tout mon cœur, je veux garder ta parole</w:t>
      </w:r>
    </w:p>
    <w:p w14:paraId="084D7C49" w14:textId="15A81D03" w:rsidR="00C0017A" w:rsidRPr="00C0017A" w:rsidRDefault="00C0017A" w:rsidP="00592CC9">
      <w:pPr>
        <w:spacing w:after="0" w:line="240" w:lineRule="auto"/>
        <w:ind w:firstLine="708"/>
        <w:rPr>
          <w:rFonts w:asciiTheme="minorHAnsi" w:hAnsiTheme="minorHAnsi" w:cstheme="minorHAnsi"/>
          <w:bCs/>
          <w:color w:val="000000"/>
        </w:rPr>
      </w:pPr>
      <w:r w:rsidRPr="00C0017A">
        <w:rPr>
          <w:rFonts w:asciiTheme="minorHAnsi" w:hAnsiTheme="minorHAnsi" w:cstheme="minorHAnsi"/>
          <w:bCs/>
          <w:color w:val="000000"/>
        </w:rPr>
        <w:t>Ne me délaisse pas, Dieu de ma joie !</w:t>
      </w:r>
    </w:p>
    <w:p w14:paraId="0600B047" w14:textId="77777777" w:rsidR="00C0017A" w:rsidRPr="00C0017A" w:rsidRDefault="00C0017A" w:rsidP="00C0017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6B70BEC7" w14:textId="19B9C985" w:rsidR="00C0017A" w:rsidRPr="00C0017A" w:rsidRDefault="00C0017A" w:rsidP="00C0017A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C0017A">
        <w:rPr>
          <w:rFonts w:asciiTheme="minorHAnsi" w:hAnsiTheme="minorHAnsi" w:cstheme="minorHAnsi"/>
          <w:bCs/>
          <w:color w:val="000000"/>
          <w:u w:val="single"/>
        </w:rPr>
        <w:t>Dialogue initial</w:t>
      </w:r>
      <w:r w:rsidR="00635C7F" w:rsidRPr="00635C7F">
        <w:rPr>
          <w:rFonts w:asciiTheme="minorHAnsi" w:hAnsiTheme="minorHAnsi" w:cstheme="minorHAnsi"/>
          <w:bCs/>
          <w:color w:val="000000"/>
        </w:rPr>
        <w:t xml:space="preserve"> et </w:t>
      </w:r>
      <w:r w:rsidRPr="00C0017A">
        <w:rPr>
          <w:rFonts w:asciiTheme="minorHAnsi" w:hAnsiTheme="minorHAnsi" w:cstheme="minorHAnsi"/>
          <w:bCs/>
          <w:color w:val="000000"/>
          <w:u w:val="single"/>
        </w:rPr>
        <w:t>Signe de la croix</w:t>
      </w:r>
    </w:p>
    <w:p w14:paraId="28C9B9ED" w14:textId="77777777" w:rsidR="00C0017A" w:rsidRPr="00C0017A" w:rsidRDefault="00C0017A" w:rsidP="000521EC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E5A91ED" w14:textId="3D253197" w:rsidR="00D07CF0" w:rsidRPr="00592CC9" w:rsidRDefault="00D07CF0" w:rsidP="004B1F5E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92CC9">
        <w:rPr>
          <w:rFonts w:asciiTheme="minorHAnsi" w:hAnsiTheme="minorHAnsi" w:cstheme="minorHAnsi"/>
          <w:b/>
          <w:i/>
          <w:sz w:val="28"/>
          <w:szCs w:val="28"/>
        </w:rPr>
        <w:t>Liturgie de la parole</w:t>
      </w:r>
    </w:p>
    <w:p w14:paraId="0F0D51A6" w14:textId="77777777" w:rsidR="004B1F5E" w:rsidRPr="00C0017A" w:rsidRDefault="004B1F5E" w:rsidP="004B1F5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E2F2D5" w14:textId="51D5B854" w:rsidR="004B1F5E" w:rsidRPr="00C0017A" w:rsidRDefault="004B1F5E" w:rsidP="00880C0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92CC9">
        <w:rPr>
          <w:rFonts w:asciiTheme="minorHAnsi" w:hAnsiTheme="minorHAnsi" w:cstheme="minorHAnsi"/>
          <w:b/>
          <w:bCs/>
          <w:sz w:val="22"/>
          <w:szCs w:val="22"/>
          <w:u w:val="single"/>
        </w:rPr>
        <w:t>Lecture</w:t>
      </w:r>
      <w:r w:rsidRPr="00C0017A">
        <w:rPr>
          <w:rFonts w:asciiTheme="minorHAnsi" w:hAnsiTheme="minorHAnsi" w:cstheme="minorHAnsi"/>
          <w:b/>
          <w:bCs/>
          <w:sz w:val="22"/>
          <w:szCs w:val="22"/>
        </w:rPr>
        <w:t xml:space="preserve"> du livre d’Ezéchiel</w:t>
      </w:r>
      <w:r w:rsidRPr="00C0017A">
        <w:rPr>
          <w:rFonts w:asciiTheme="minorHAnsi" w:hAnsiTheme="minorHAnsi" w:cstheme="minorHAnsi"/>
          <w:sz w:val="22"/>
          <w:szCs w:val="22"/>
        </w:rPr>
        <w:t xml:space="preserve"> (36, 24-28)</w:t>
      </w:r>
    </w:p>
    <w:p w14:paraId="22ADD5C4" w14:textId="77777777" w:rsidR="004B1F5E" w:rsidRPr="00C0017A" w:rsidRDefault="004B1F5E" w:rsidP="00880C0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F40295" w14:textId="418BB068" w:rsidR="00880C02" w:rsidRPr="00880C02" w:rsidRDefault="004B1F5E" w:rsidP="00880C02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0017A">
        <w:rPr>
          <w:rFonts w:asciiTheme="minorHAnsi" w:hAnsiTheme="minorHAnsi" w:cstheme="minorHAnsi"/>
          <w:sz w:val="22"/>
          <w:szCs w:val="22"/>
        </w:rPr>
        <w:t xml:space="preserve">La parole du Seigneur me fut adressée : </w:t>
      </w:r>
      <w:r w:rsidR="00880C02">
        <w:rPr>
          <w:rFonts w:asciiTheme="minorHAnsi" w:hAnsiTheme="minorHAnsi" w:cstheme="minorHAnsi"/>
          <w:sz w:val="22"/>
          <w:szCs w:val="22"/>
        </w:rPr>
        <w:t>« </w:t>
      </w:r>
      <w:r w:rsidR="00880C02" w:rsidRPr="00880C02">
        <w:rPr>
          <w:rFonts w:asciiTheme="minorHAnsi" w:hAnsiTheme="minorHAnsi" w:cstheme="minorHAnsi"/>
          <w:sz w:val="22"/>
          <w:szCs w:val="22"/>
        </w:rPr>
        <w:t>Je vous prendrai du milieu des nations, je vous rassemblerai de tous les pays, je vous conduirai dans votre terre.</w:t>
      </w:r>
      <w:r w:rsidR="00880C02">
        <w:rPr>
          <w:rFonts w:asciiTheme="minorHAnsi" w:hAnsiTheme="minorHAnsi" w:cstheme="minorHAnsi"/>
          <w:sz w:val="22"/>
          <w:szCs w:val="22"/>
        </w:rPr>
        <w:t xml:space="preserve"> </w:t>
      </w:r>
      <w:r w:rsidR="00880C02" w:rsidRPr="00880C02">
        <w:rPr>
          <w:rFonts w:asciiTheme="minorHAnsi" w:hAnsiTheme="minorHAnsi" w:cstheme="minorHAnsi"/>
          <w:sz w:val="22"/>
          <w:szCs w:val="22"/>
        </w:rPr>
        <w:t>Je répandrai sur vous une eau pure, et vous serez purifiés ; de toutes vos souillures, de toutes vos idoles, je vous purifierai.</w:t>
      </w:r>
      <w:r w:rsidR="00880C02">
        <w:rPr>
          <w:rFonts w:asciiTheme="minorHAnsi" w:hAnsiTheme="minorHAnsi" w:cstheme="minorHAnsi"/>
          <w:sz w:val="22"/>
          <w:szCs w:val="22"/>
        </w:rPr>
        <w:t xml:space="preserve"> </w:t>
      </w:r>
      <w:r w:rsidR="00880C02" w:rsidRPr="00880C02">
        <w:rPr>
          <w:rFonts w:asciiTheme="minorHAnsi" w:hAnsiTheme="minorHAnsi" w:cstheme="minorHAnsi"/>
          <w:sz w:val="22"/>
          <w:szCs w:val="22"/>
        </w:rPr>
        <w:t>Je vous donnerai un cœur nouveau, je mettrai en vous un esprit nouveau. J’ôterai de votre chair le cœur de pierre, je vous donnerai un cœur de chair.</w:t>
      </w:r>
      <w:r w:rsidR="00880C02">
        <w:rPr>
          <w:rFonts w:asciiTheme="minorHAnsi" w:hAnsiTheme="minorHAnsi" w:cstheme="minorHAnsi"/>
          <w:sz w:val="22"/>
          <w:szCs w:val="22"/>
        </w:rPr>
        <w:t xml:space="preserve"> </w:t>
      </w:r>
      <w:r w:rsidR="00880C02" w:rsidRPr="00880C02">
        <w:rPr>
          <w:rFonts w:asciiTheme="minorHAnsi" w:hAnsiTheme="minorHAnsi" w:cstheme="minorHAnsi"/>
          <w:sz w:val="22"/>
          <w:szCs w:val="22"/>
        </w:rPr>
        <w:t>Je mettrai en vous mon esprit, je ferai que vous marchiez selon mes lois, que vous gardiez mes préceptes et leur soyez fidèles.</w:t>
      </w:r>
      <w:r w:rsidR="00880C02">
        <w:rPr>
          <w:rFonts w:asciiTheme="minorHAnsi" w:hAnsiTheme="minorHAnsi" w:cstheme="minorHAnsi"/>
          <w:sz w:val="22"/>
          <w:szCs w:val="22"/>
        </w:rPr>
        <w:t xml:space="preserve"> </w:t>
      </w:r>
      <w:r w:rsidR="00880C02" w:rsidRPr="00880C02">
        <w:rPr>
          <w:rFonts w:asciiTheme="minorHAnsi" w:hAnsiTheme="minorHAnsi" w:cstheme="minorHAnsi"/>
          <w:sz w:val="22"/>
          <w:szCs w:val="22"/>
        </w:rPr>
        <w:t>Vous habiterez le pays que j’ai donné à vos pères : vous, vous serez mon peuple, et moi, je serai votre Dieu.</w:t>
      </w:r>
      <w:r w:rsidR="00880C02">
        <w:rPr>
          <w:rFonts w:asciiTheme="minorHAnsi" w:hAnsiTheme="minorHAnsi" w:cstheme="minorHAnsi"/>
          <w:sz w:val="22"/>
          <w:szCs w:val="22"/>
        </w:rPr>
        <w:t> »</w:t>
      </w:r>
    </w:p>
    <w:p w14:paraId="7084FCEE" w14:textId="77777777" w:rsidR="00AA5C64" w:rsidRPr="00C0017A" w:rsidRDefault="00AA5C64" w:rsidP="00880C02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3B83D62" w14:textId="445AF565" w:rsidR="00582EBA" w:rsidRPr="00C0017A" w:rsidRDefault="00582EBA" w:rsidP="00880C02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  <w:r w:rsidRPr="00592CC9">
        <w:rPr>
          <w:rStyle w:val="lev"/>
          <w:rFonts w:asciiTheme="minorHAnsi" w:hAnsiTheme="minorHAnsi" w:cstheme="minorHAnsi"/>
          <w:sz w:val="22"/>
          <w:szCs w:val="22"/>
          <w:u w:val="single"/>
        </w:rPr>
        <w:t>Psaume</w:t>
      </w:r>
      <w:r w:rsidRPr="00C0017A">
        <w:rPr>
          <w:rStyle w:val="lev"/>
          <w:rFonts w:asciiTheme="minorHAnsi" w:hAnsiTheme="minorHAnsi" w:cstheme="minorHAnsi"/>
          <w:sz w:val="22"/>
          <w:szCs w:val="22"/>
        </w:rPr>
        <w:t xml:space="preserve"> 2</w:t>
      </w:r>
      <w:r w:rsidR="00B20BB8" w:rsidRPr="00C0017A">
        <w:rPr>
          <w:rStyle w:val="lev"/>
          <w:rFonts w:asciiTheme="minorHAnsi" w:hAnsiTheme="minorHAnsi" w:cstheme="minorHAnsi"/>
          <w:sz w:val="22"/>
          <w:szCs w:val="22"/>
        </w:rPr>
        <w:t>3</w:t>
      </w:r>
    </w:p>
    <w:p w14:paraId="7A25336C" w14:textId="77777777" w:rsidR="00843FA1" w:rsidRPr="00C0017A" w:rsidRDefault="00843FA1" w:rsidP="004B1F5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E1778E5" w14:textId="31F68360" w:rsidR="00582EBA" w:rsidRPr="00C0017A" w:rsidRDefault="00843FA1" w:rsidP="00592CC9">
      <w:pPr>
        <w:pStyle w:val="NormalWeb"/>
        <w:spacing w:before="0" w:beforeAutospacing="0" w:after="0" w:afterAutospacing="0"/>
        <w:ind w:firstLine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R/ </w:t>
      </w:r>
      <w:r w:rsidR="00B20BB8" w:rsidRPr="00C0017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</w:t>
      </w:r>
      <w:r w:rsidR="00582EBA" w:rsidRPr="00C0017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 seigneur est mon berger, rien ne saurait me manquer</w:t>
      </w:r>
    </w:p>
    <w:p w14:paraId="7585CE0B" w14:textId="2B6ADD1E" w:rsidR="00582EBA" w:rsidRPr="00C0017A" w:rsidRDefault="00582EBA" w:rsidP="00227025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3E6892" w14:textId="77777777" w:rsidR="00582EBA" w:rsidRPr="00C0017A" w:rsidRDefault="00582EBA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Seigneur est mon berger : je ne manque de rien. </w:t>
      </w:r>
    </w:p>
    <w:p w14:paraId="5A3E6428" w14:textId="77777777" w:rsidR="00582EBA" w:rsidRPr="00C0017A" w:rsidRDefault="00582EBA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Sur des prés d’herbe fraîche, il me fait reposer.</w:t>
      </w:r>
    </w:p>
    <w:p w14:paraId="7B8EF694" w14:textId="77777777" w:rsidR="00C83426" w:rsidRPr="00C0017A" w:rsidRDefault="00C83426" w:rsidP="00592CC9">
      <w:pPr>
        <w:pStyle w:val="NormalWeb"/>
        <w:spacing w:before="0" w:beforeAutospacing="0" w:after="0" w:afterAutospacing="0"/>
        <w:ind w:left="708"/>
        <w:jc w:val="both"/>
        <w:rPr>
          <w:rStyle w:val="lev"/>
          <w:rFonts w:asciiTheme="minorHAnsi" w:hAnsiTheme="minorHAnsi" w:cstheme="minorHAnsi"/>
          <w:sz w:val="22"/>
          <w:szCs w:val="22"/>
        </w:rPr>
      </w:pPr>
    </w:p>
    <w:p w14:paraId="3B0275B8" w14:textId="77777777" w:rsidR="00057CC9" w:rsidRPr="00C0017A" w:rsidRDefault="003E7DA6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Il me mène vers les eaux tranqu</w:t>
      </w:r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illes </w:t>
      </w:r>
      <w:r w:rsidR="00355A7D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et me fait revivre ;</w:t>
      </w:r>
    </w:p>
    <w:p w14:paraId="686AF147" w14:textId="77777777" w:rsidR="003E7DA6" w:rsidRPr="00C0017A" w:rsidRDefault="003E7DA6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proofErr w:type="gramEnd"/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 conduit par le juste chemin </w:t>
      </w: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pour l’honneur de son nom.</w:t>
      </w:r>
    </w:p>
    <w:p w14:paraId="69B71E09" w14:textId="77777777" w:rsidR="00057CC9" w:rsidRPr="00C0017A" w:rsidRDefault="00057CC9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083907" w14:textId="77777777" w:rsidR="00057CC9" w:rsidRPr="00C0017A" w:rsidRDefault="003E7DA6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 je </w:t>
      </w:r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traverse les ravins de la mort, </w:t>
      </w: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je ne crains a</w:t>
      </w:r>
      <w:r w:rsidR="00057CC9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ucun mal, </w:t>
      </w:r>
    </w:p>
    <w:p w14:paraId="2380A1C1" w14:textId="77777777" w:rsidR="003E7DA6" w:rsidRPr="00C0017A" w:rsidRDefault="00CA0A28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car</w:t>
      </w:r>
      <w:proofErr w:type="gramEnd"/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 es avec moi :</w:t>
      </w:r>
      <w:r w:rsidR="007254A9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DA6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ton bâton me guide et me rassure.</w:t>
      </w:r>
    </w:p>
    <w:p w14:paraId="1E050F87" w14:textId="77777777" w:rsidR="00057CC9" w:rsidRPr="00C0017A" w:rsidRDefault="00CA0A28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Tu prépares la table pour moi </w:t>
      </w:r>
      <w:r w:rsidR="003E7DA6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devant mes ennemis </w:t>
      </w:r>
      <w:r w:rsidR="00057CC9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</w:p>
    <w:p w14:paraId="433175C0" w14:textId="77777777" w:rsidR="00057CC9" w:rsidRPr="00C0017A" w:rsidRDefault="003E7DA6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tu</w:t>
      </w:r>
      <w:proofErr w:type="gramEnd"/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répands le parfum sur ma tête, </w:t>
      </w:r>
      <w:r w:rsidR="00057CC9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ma coupe est débordante.</w:t>
      </w:r>
    </w:p>
    <w:p w14:paraId="5B7F1A12" w14:textId="77777777" w:rsidR="00057CC9" w:rsidRPr="00C0017A" w:rsidRDefault="00057CC9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17FDC8" w14:textId="77777777" w:rsidR="00057CC9" w:rsidRPr="00C0017A" w:rsidRDefault="00CA0A28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Grâce et bonheur m’accompagnent </w:t>
      </w:r>
      <w:r w:rsidR="00057CC9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tous les jours de ma vie ; </w:t>
      </w:r>
    </w:p>
    <w:p w14:paraId="516FA1F2" w14:textId="77777777" w:rsidR="003E7DA6" w:rsidRPr="00C0017A" w:rsidRDefault="003E7DA6" w:rsidP="00592CC9">
      <w:pPr>
        <w:pStyle w:val="NormalWeb"/>
        <w:spacing w:before="0" w:beforeAutospacing="0" w:after="0" w:afterAutospacing="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j’</w:t>
      </w:r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habiterai</w:t>
      </w:r>
      <w:proofErr w:type="gramEnd"/>
      <w:r w:rsidR="00CA0A28"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maison du Seigneur </w:t>
      </w:r>
      <w:r w:rsidRPr="00C0017A">
        <w:rPr>
          <w:rFonts w:asciiTheme="minorHAnsi" w:eastAsia="Calibri" w:hAnsiTheme="minorHAnsi" w:cstheme="minorHAnsi"/>
          <w:sz w:val="22"/>
          <w:szCs w:val="22"/>
          <w:lang w:eastAsia="en-US"/>
        </w:rPr>
        <w:t>pour la durée de mes jours.</w:t>
      </w:r>
    </w:p>
    <w:p w14:paraId="42A494E9" w14:textId="77777777" w:rsidR="00CA0A28" w:rsidRPr="00C0017A" w:rsidRDefault="00CA0A28" w:rsidP="004B1F5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627342" w14:textId="118CF92D" w:rsidR="00E121FC" w:rsidRPr="00C0017A" w:rsidRDefault="00E121FC" w:rsidP="00E121F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92CC9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Evangile</w:t>
      </w:r>
      <w:r w:rsidRPr="00C0017A">
        <w:rPr>
          <w:rFonts w:asciiTheme="minorHAnsi" w:eastAsia="Times New Roman" w:hAnsiTheme="minorHAnsi" w:cstheme="minorHAnsi"/>
          <w:b/>
          <w:bCs/>
          <w:lang w:eastAsia="fr-FR"/>
        </w:rPr>
        <w:t xml:space="preserve"> de Jésus-Christ selon saint Matthieu</w:t>
      </w:r>
      <w:r w:rsidRPr="00C0017A">
        <w:rPr>
          <w:rFonts w:asciiTheme="minorHAnsi" w:eastAsia="Times New Roman" w:hAnsiTheme="minorHAnsi" w:cstheme="minorHAnsi"/>
          <w:lang w:eastAsia="fr-FR"/>
        </w:rPr>
        <w:t xml:space="preserve"> (28, 18-20)</w:t>
      </w:r>
    </w:p>
    <w:p w14:paraId="4C8BB0CC" w14:textId="77777777" w:rsidR="00E121FC" w:rsidRPr="00C0017A" w:rsidRDefault="00E121FC" w:rsidP="00E121F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0E98AE7C" w14:textId="4C2522F7" w:rsidR="00200310" w:rsidRPr="00C0017A" w:rsidRDefault="00E121FC" w:rsidP="00592CC9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lang w:eastAsia="fr-FR"/>
        </w:rPr>
      </w:pPr>
      <w:r w:rsidRPr="00C0017A">
        <w:rPr>
          <w:rFonts w:asciiTheme="minorHAnsi" w:eastAsia="Times New Roman" w:hAnsiTheme="minorHAnsi" w:cstheme="minorHAnsi"/>
          <w:lang w:eastAsia="fr-FR"/>
        </w:rPr>
        <w:t>Au temps de Pâques, Jésus ressuscité adressa ces paroles aux Apôtres : « Tout pouvoir m’a été donné au ciel et sur la terre. Allez ! De toutes les nations faites des disciples : baptisez-les au nom du Père, et du Fils, et du Saint-Esprit, apprenez-leur à observer tout ce que je vous ai commandé. Et moi, je suis avec vous tous les jours jusqu’à la fin du monde. »</w:t>
      </w:r>
    </w:p>
    <w:p w14:paraId="08E6D639" w14:textId="77777777" w:rsidR="0012406C" w:rsidRPr="00C0017A" w:rsidRDefault="0012406C" w:rsidP="004B1F5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26A92FB" w14:textId="3265DD48" w:rsidR="00BD77ED" w:rsidRPr="00592CC9" w:rsidRDefault="00BD77ED" w:rsidP="004B1F5E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u w:val="single"/>
          <w:lang w:eastAsia="fr-FR"/>
        </w:rPr>
      </w:pPr>
      <w:r w:rsidRPr="00592CC9">
        <w:rPr>
          <w:rFonts w:asciiTheme="minorHAnsi" w:hAnsiTheme="minorHAnsi" w:cstheme="minorHAnsi"/>
          <w:bCs/>
          <w:color w:val="000000"/>
          <w:u w:val="single"/>
        </w:rPr>
        <w:t>Homélie</w:t>
      </w:r>
    </w:p>
    <w:p w14:paraId="1D95690C" w14:textId="77777777" w:rsidR="00F849B3" w:rsidRPr="00C0017A" w:rsidRDefault="00F849B3" w:rsidP="004B1F5E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7EBBE3D" w14:textId="590FA8A8" w:rsidR="00D07CF0" w:rsidRPr="00C0017A" w:rsidRDefault="00D07CF0" w:rsidP="004B1F5E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592CC9">
        <w:rPr>
          <w:rFonts w:asciiTheme="minorHAnsi" w:hAnsiTheme="minorHAnsi" w:cstheme="minorHAnsi"/>
          <w:bCs/>
          <w:color w:val="000000"/>
          <w:u w:val="single"/>
        </w:rPr>
        <w:t>Prière universelle</w:t>
      </w:r>
      <w:r w:rsidR="00DA486E" w:rsidRPr="00C0017A">
        <w:rPr>
          <w:rFonts w:asciiTheme="minorHAnsi" w:hAnsiTheme="minorHAnsi" w:cstheme="minorHAnsi"/>
          <w:b/>
          <w:color w:val="000000"/>
        </w:rPr>
        <w:t xml:space="preserve"> : </w:t>
      </w:r>
      <w:r w:rsidR="00592CC9">
        <w:rPr>
          <w:rFonts w:asciiTheme="minorHAnsi" w:hAnsiTheme="minorHAnsi" w:cstheme="minorHAnsi"/>
          <w:b/>
          <w:color w:val="000000"/>
        </w:rPr>
        <w:t xml:space="preserve">R/ </w:t>
      </w:r>
      <w:r w:rsidR="00D73FCB" w:rsidRPr="00C0017A">
        <w:rPr>
          <w:rFonts w:asciiTheme="minorHAnsi" w:hAnsiTheme="minorHAnsi" w:cstheme="minorHAnsi"/>
          <w:b/>
          <w:color w:val="000000"/>
        </w:rPr>
        <w:t>Ô</w:t>
      </w:r>
      <w:r w:rsidR="00237773" w:rsidRPr="00C0017A">
        <w:rPr>
          <w:rFonts w:asciiTheme="minorHAnsi" w:hAnsiTheme="minorHAnsi" w:cstheme="minorHAnsi"/>
          <w:b/>
          <w:color w:val="000000"/>
        </w:rPr>
        <w:t xml:space="preserve"> Seigneur en ce jour, écoute nos prières</w:t>
      </w:r>
      <w:r w:rsidR="00592CC9">
        <w:rPr>
          <w:rFonts w:asciiTheme="minorHAnsi" w:hAnsiTheme="minorHAnsi" w:cstheme="minorHAnsi"/>
          <w:b/>
          <w:color w:val="000000"/>
        </w:rPr>
        <w:t>.</w:t>
      </w:r>
    </w:p>
    <w:p w14:paraId="5ECE804D" w14:textId="116AE51A" w:rsidR="00A94D35" w:rsidRPr="00AF0BB0" w:rsidRDefault="00AF0BB0" w:rsidP="004B1F5E">
      <w:pPr>
        <w:spacing w:after="0" w:line="240" w:lineRule="auto"/>
        <w:rPr>
          <w:rFonts w:asciiTheme="minorHAnsi" w:hAnsiTheme="minorHAnsi" w:cstheme="minorHAnsi"/>
          <w:bCs/>
          <w:i/>
          <w:iCs/>
          <w:color w:val="000000"/>
        </w:rPr>
      </w:pPr>
      <w:r w:rsidRPr="00AF0BB0">
        <w:rPr>
          <w:rFonts w:asciiTheme="minorHAnsi" w:hAnsiTheme="minorHAnsi" w:cstheme="minorHAnsi"/>
          <w:bCs/>
          <w:i/>
          <w:iCs/>
          <w:color w:val="000000"/>
        </w:rPr>
        <w:t>(</w:t>
      </w:r>
      <w:proofErr w:type="gramStart"/>
      <w:r w:rsidRPr="00AF0BB0">
        <w:rPr>
          <w:rFonts w:asciiTheme="minorHAnsi" w:hAnsiTheme="minorHAnsi" w:cstheme="minorHAnsi"/>
          <w:bCs/>
          <w:i/>
          <w:iCs/>
          <w:color w:val="000000"/>
        </w:rPr>
        <w:t>ou</w:t>
      </w:r>
      <w:proofErr w:type="gramEnd"/>
      <w:r w:rsidRPr="00AF0BB0">
        <w:rPr>
          <w:rFonts w:asciiTheme="minorHAnsi" w:hAnsiTheme="minorHAnsi" w:cstheme="minorHAnsi"/>
          <w:bCs/>
          <w:i/>
          <w:iCs/>
          <w:color w:val="000000"/>
        </w:rPr>
        <w:t xml:space="preserve"> Litanie des saints)</w:t>
      </w:r>
    </w:p>
    <w:p w14:paraId="5A05718F" w14:textId="77777777" w:rsidR="00AF0BB0" w:rsidRDefault="00AF0BB0" w:rsidP="009642C2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14:paraId="76B27846" w14:textId="4CE3CB92" w:rsidR="009642C2" w:rsidRPr="00635C7F" w:rsidRDefault="009642C2" w:rsidP="009642C2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35C7F">
        <w:rPr>
          <w:rFonts w:asciiTheme="minorHAnsi" w:hAnsiTheme="minorHAnsi" w:cstheme="minorHAnsi"/>
          <w:b/>
          <w:i/>
          <w:color w:val="000000"/>
          <w:sz w:val="28"/>
          <w:szCs w:val="28"/>
        </w:rPr>
        <w:t>Au baptistère</w:t>
      </w:r>
    </w:p>
    <w:p w14:paraId="5416A44C" w14:textId="2B335BE5" w:rsidR="009642C2" w:rsidRPr="00C0017A" w:rsidRDefault="009642C2" w:rsidP="00BD77E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2E5E79B" w14:textId="75B49FF8" w:rsidR="004C20B2" w:rsidRPr="00635C7F" w:rsidRDefault="004C20B2" w:rsidP="00BD77ED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35C7F">
        <w:rPr>
          <w:rFonts w:asciiTheme="minorHAnsi" w:hAnsiTheme="minorHAnsi" w:cstheme="minorHAnsi"/>
          <w:bCs/>
          <w:color w:val="000000"/>
          <w:u w:val="single"/>
        </w:rPr>
        <w:t>P</w:t>
      </w:r>
      <w:r w:rsidR="003130D3" w:rsidRPr="00635C7F">
        <w:rPr>
          <w:rFonts w:asciiTheme="minorHAnsi" w:hAnsiTheme="minorHAnsi" w:cstheme="minorHAnsi"/>
          <w:bCs/>
          <w:color w:val="000000"/>
          <w:u w:val="single"/>
        </w:rPr>
        <w:t>r</w:t>
      </w:r>
      <w:r w:rsidRPr="00635C7F">
        <w:rPr>
          <w:rFonts w:asciiTheme="minorHAnsi" w:hAnsiTheme="minorHAnsi" w:cstheme="minorHAnsi"/>
          <w:bCs/>
          <w:color w:val="000000"/>
          <w:u w:val="single"/>
        </w:rPr>
        <w:t>ière de délivrance</w:t>
      </w:r>
      <w:r w:rsidR="001C40FC" w:rsidRPr="00635C7F">
        <w:rPr>
          <w:rFonts w:asciiTheme="minorHAnsi" w:hAnsiTheme="minorHAnsi" w:cstheme="minorHAnsi"/>
          <w:bCs/>
          <w:color w:val="000000"/>
          <w:u w:val="single"/>
        </w:rPr>
        <w:t xml:space="preserve"> et i</w:t>
      </w:r>
      <w:r w:rsidRPr="00635C7F">
        <w:rPr>
          <w:rFonts w:asciiTheme="minorHAnsi" w:hAnsiTheme="minorHAnsi" w:cstheme="minorHAnsi"/>
          <w:bCs/>
          <w:color w:val="000000"/>
          <w:u w:val="single"/>
        </w:rPr>
        <w:t>mposition des mains</w:t>
      </w:r>
      <w:r w:rsidR="00F243A6" w:rsidRPr="00635C7F">
        <w:rPr>
          <w:rFonts w:asciiTheme="minorHAnsi" w:hAnsiTheme="minorHAnsi" w:cstheme="minorHAnsi"/>
          <w:bCs/>
          <w:u w:val="single"/>
        </w:rPr>
        <w:t xml:space="preserve"> </w:t>
      </w:r>
    </w:p>
    <w:p w14:paraId="58F3078A" w14:textId="77777777" w:rsidR="004C20B2" w:rsidRPr="00C0017A" w:rsidRDefault="004C20B2" w:rsidP="00BD77E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7E7517FD" w14:textId="4327C1BE" w:rsidR="004C20B2" w:rsidRPr="00635C7F" w:rsidRDefault="00401341" w:rsidP="00BD77ED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35C7F">
        <w:rPr>
          <w:rFonts w:asciiTheme="minorHAnsi" w:hAnsiTheme="minorHAnsi" w:cstheme="minorHAnsi"/>
          <w:bCs/>
          <w:color w:val="000000"/>
          <w:u w:val="single"/>
        </w:rPr>
        <w:t>Bénédiction de l’eau</w:t>
      </w:r>
    </w:p>
    <w:p w14:paraId="6FF6FE20" w14:textId="77777777" w:rsidR="00F243A6" w:rsidRPr="00C0017A" w:rsidRDefault="00F243A6" w:rsidP="00BD77E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C447E4B" w14:textId="77777777" w:rsidR="00BD77ED" w:rsidRPr="00635C7F" w:rsidRDefault="00BD77ED" w:rsidP="00BD77ED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635C7F">
        <w:rPr>
          <w:rFonts w:asciiTheme="minorHAnsi" w:hAnsiTheme="minorHAnsi" w:cstheme="minorHAnsi"/>
          <w:bCs/>
          <w:color w:val="000000"/>
          <w:u w:val="single"/>
        </w:rPr>
        <w:t>Renonciation au mal</w:t>
      </w:r>
    </w:p>
    <w:p w14:paraId="1AADEE3F" w14:textId="77777777" w:rsidR="00F243A6" w:rsidRPr="00C0017A" w:rsidRDefault="00F243A6" w:rsidP="00BD77E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1D99A90D" w14:textId="1E1AED45" w:rsidR="00F243A6" w:rsidRPr="00C0017A" w:rsidRDefault="00BD77ED" w:rsidP="00635C7F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Pour vivre dans la liberté des enfants d</w:t>
      </w:r>
      <w:r w:rsidR="00DF3585" w:rsidRPr="00C0017A">
        <w:rPr>
          <w:rFonts w:asciiTheme="minorHAnsi" w:hAnsiTheme="minorHAnsi" w:cstheme="minorHAnsi"/>
          <w:color w:val="000000"/>
        </w:rPr>
        <w:t xml:space="preserve">e </w:t>
      </w:r>
      <w:r w:rsidR="00AD123A" w:rsidRPr="00C0017A">
        <w:rPr>
          <w:rFonts w:asciiTheme="minorHAnsi" w:hAnsiTheme="minorHAnsi" w:cstheme="minorHAnsi"/>
          <w:color w:val="000000"/>
        </w:rPr>
        <w:t>D</w:t>
      </w:r>
      <w:r w:rsidR="00DF3585" w:rsidRPr="00C0017A">
        <w:rPr>
          <w:rFonts w:asciiTheme="minorHAnsi" w:hAnsiTheme="minorHAnsi" w:cstheme="minorHAnsi"/>
          <w:color w:val="000000"/>
        </w:rPr>
        <w:t>ieu, rejetez-vous le p</w:t>
      </w:r>
      <w:r w:rsidR="00AD123A" w:rsidRPr="00C0017A">
        <w:rPr>
          <w:rFonts w:asciiTheme="minorHAnsi" w:hAnsiTheme="minorHAnsi" w:cstheme="minorHAnsi"/>
          <w:color w:val="000000"/>
        </w:rPr>
        <w:t>é</w:t>
      </w:r>
      <w:r w:rsidR="00DF3585" w:rsidRPr="00C0017A">
        <w:rPr>
          <w:rFonts w:asciiTheme="minorHAnsi" w:hAnsiTheme="minorHAnsi" w:cstheme="minorHAnsi"/>
          <w:color w:val="000000"/>
        </w:rPr>
        <w:t>ché ?</w:t>
      </w:r>
    </w:p>
    <w:p w14:paraId="2AF71A1C" w14:textId="4B236F6F" w:rsidR="00BD77ED" w:rsidRPr="00C0017A" w:rsidRDefault="00AD123A" w:rsidP="00635C7F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Parents, parrain et marraine</w:t>
      </w:r>
      <w:r w:rsidR="00635C7F">
        <w:rPr>
          <w:rFonts w:asciiTheme="minorHAnsi" w:hAnsiTheme="minorHAnsi" w:cstheme="minorHAnsi"/>
          <w:b/>
          <w:color w:val="000000"/>
        </w:rPr>
        <w:t xml:space="preserve"> </w:t>
      </w:r>
      <w:r w:rsidRPr="00C0017A">
        <w:rPr>
          <w:rFonts w:asciiTheme="minorHAnsi" w:hAnsiTheme="minorHAnsi" w:cstheme="minorHAnsi"/>
          <w:b/>
          <w:color w:val="000000"/>
        </w:rPr>
        <w:t>: </w:t>
      </w:r>
      <w:r w:rsidR="00C665BD" w:rsidRPr="00C0017A">
        <w:rPr>
          <w:rFonts w:asciiTheme="minorHAnsi" w:hAnsiTheme="minorHAnsi" w:cstheme="minorHAnsi"/>
          <w:b/>
          <w:color w:val="000000"/>
        </w:rPr>
        <w:t xml:space="preserve">Oui, </w:t>
      </w:r>
      <w:r w:rsidR="00BD77ED" w:rsidRPr="00C0017A">
        <w:rPr>
          <w:rFonts w:asciiTheme="minorHAnsi" w:hAnsiTheme="minorHAnsi" w:cstheme="minorHAnsi"/>
          <w:b/>
          <w:color w:val="000000"/>
        </w:rPr>
        <w:t>je le rejette.</w:t>
      </w:r>
    </w:p>
    <w:p w14:paraId="64B17B76" w14:textId="0A0D3BD3" w:rsidR="00F243A6" w:rsidRPr="00C0017A" w:rsidRDefault="00BD77ED" w:rsidP="00635C7F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Pour échapper au pouvoir du p</w:t>
      </w:r>
      <w:r w:rsidR="00AD123A" w:rsidRPr="00C0017A">
        <w:rPr>
          <w:rFonts w:asciiTheme="minorHAnsi" w:hAnsiTheme="minorHAnsi" w:cstheme="minorHAnsi"/>
          <w:color w:val="000000"/>
        </w:rPr>
        <w:t>é</w:t>
      </w:r>
      <w:r w:rsidRPr="00C0017A">
        <w:rPr>
          <w:rFonts w:asciiTheme="minorHAnsi" w:hAnsiTheme="minorHAnsi" w:cstheme="minorHAnsi"/>
          <w:color w:val="000000"/>
        </w:rPr>
        <w:t>ché, rejet</w:t>
      </w:r>
      <w:r w:rsidR="00DF3585" w:rsidRPr="00C0017A">
        <w:rPr>
          <w:rFonts w:asciiTheme="minorHAnsi" w:hAnsiTheme="minorHAnsi" w:cstheme="minorHAnsi"/>
          <w:color w:val="000000"/>
        </w:rPr>
        <w:t>ez-vous ce qui conduit au mal ?</w:t>
      </w:r>
    </w:p>
    <w:p w14:paraId="07DA4F2A" w14:textId="11EBF894" w:rsidR="00BD77ED" w:rsidRPr="00C0017A" w:rsidRDefault="00AD123A" w:rsidP="00635C7F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Parents, parrain et marraine</w:t>
      </w:r>
      <w:r w:rsidR="00635C7F">
        <w:rPr>
          <w:rFonts w:asciiTheme="minorHAnsi" w:hAnsiTheme="minorHAnsi" w:cstheme="minorHAnsi"/>
          <w:b/>
          <w:color w:val="000000"/>
        </w:rPr>
        <w:t xml:space="preserve"> </w:t>
      </w:r>
      <w:r w:rsidRPr="00C0017A">
        <w:rPr>
          <w:rFonts w:asciiTheme="minorHAnsi" w:hAnsiTheme="minorHAnsi" w:cstheme="minorHAnsi"/>
          <w:b/>
          <w:color w:val="000000"/>
        </w:rPr>
        <w:t>: </w:t>
      </w:r>
      <w:r w:rsidR="00C665BD" w:rsidRPr="00C0017A">
        <w:rPr>
          <w:rFonts w:asciiTheme="minorHAnsi" w:hAnsiTheme="minorHAnsi" w:cstheme="minorHAnsi"/>
          <w:b/>
          <w:color w:val="000000"/>
        </w:rPr>
        <w:t xml:space="preserve">Oui, </w:t>
      </w:r>
      <w:r w:rsidR="00BD77ED" w:rsidRPr="00C0017A">
        <w:rPr>
          <w:rFonts w:asciiTheme="minorHAnsi" w:hAnsiTheme="minorHAnsi" w:cstheme="minorHAnsi"/>
          <w:b/>
          <w:color w:val="000000"/>
        </w:rPr>
        <w:t>je le rejette.</w:t>
      </w:r>
    </w:p>
    <w:p w14:paraId="5D1BA3F2" w14:textId="5AE6A7B1" w:rsidR="00F243A6" w:rsidRPr="00C0017A" w:rsidRDefault="00BD77ED" w:rsidP="00635C7F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Pour suivre Jésus</w:t>
      </w:r>
      <w:r w:rsidR="00AD123A" w:rsidRPr="00C0017A">
        <w:rPr>
          <w:rFonts w:asciiTheme="minorHAnsi" w:hAnsiTheme="minorHAnsi" w:cstheme="minorHAnsi"/>
          <w:color w:val="000000"/>
        </w:rPr>
        <w:t>-</w:t>
      </w:r>
      <w:r w:rsidRPr="00C0017A">
        <w:rPr>
          <w:rFonts w:asciiTheme="minorHAnsi" w:hAnsiTheme="minorHAnsi" w:cstheme="minorHAnsi"/>
          <w:color w:val="000000"/>
        </w:rPr>
        <w:t xml:space="preserve">Christ, rejetez-vous </w:t>
      </w:r>
      <w:r w:rsidR="00DA7279" w:rsidRPr="00C0017A">
        <w:rPr>
          <w:rFonts w:asciiTheme="minorHAnsi" w:hAnsiTheme="minorHAnsi" w:cstheme="minorHAnsi"/>
          <w:color w:val="000000"/>
        </w:rPr>
        <w:t>Satan</w:t>
      </w:r>
      <w:r w:rsidRPr="00C0017A">
        <w:rPr>
          <w:rFonts w:asciiTheme="minorHAnsi" w:hAnsiTheme="minorHAnsi" w:cstheme="minorHAnsi"/>
          <w:color w:val="000000"/>
        </w:rPr>
        <w:t xml:space="preserve"> qui est l’auteu</w:t>
      </w:r>
      <w:r w:rsidR="00DF3585" w:rsidRPr="00C0017A">
        <w:rPr>
          <w:rFonts w:asciiTheme="minorHAnsi" w:hAnsiTheme="minorHAnsi" w:cstheme="minorHAnsi"/>
          <w:color w:val="000000"/>
        </w:rPr>
        <w:t>r du p</w:t>
      </w:r>
      <w:r w:rsidR="00AD123A" w:rsidRPr="00C0017A">
        <w:rPr>
          <w:rFonts w:asciiTheme="minorHAnsi" w:hAnsiTheme="minorHAnsi" w:cstheme="minorHAnsi"/>
          <w:color w:val="000000"/>
        </w:rPr>
        <w:t>é</w:t>
      </w:r>
      <w:r w:rsidR="00DF3585" w:rsidRPr="00C0017A">
        <w:rPr>
          <w:rFonts w:asciiTheme="minorHAnsi" w:hAnsiTheme="minorHAnsi" w:cstheme="minorHAnsi"/>
          <w:color w:val="000000"/>
        </w:rPr>
        <w:t>ché ?</w:t>
      </w:r>
    </w:p>
    <w:p w14:paraId="086D62C5" w14:textId="1C11F544" w:rsidR="00BD77ED" w:rsidRPr="00C0017A" w:rsidRDefault="00AD123A" w:rsidP="00635C7F">
      <w:pPr>
        <w:spacing w:after="0" w:line="240" w:lineRule="auto"/>
        <w:ind w:left="708"/>
        <w:rPr>
          <w:rFonts w:asciiTheme="minorHAnsi" w:hAnsiTheme="minorHAnsi" w:cstheme="minorHAnsi"/>
          <w:b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Parents, parrain et marraine</w:t>
      </w:r>
      <w:r w:rsidR="00635C7F">
        <w:rPr>
          <w:rFonts w:asciiTheme="minorHAnsi" w:hAnsiTheme="minorHAnsi" w:cstheme="minorHAnsi"/>
          <w:b/>
          <w:color w:val="000000"/>
        </w:rPr>
        <w:t xml:space="preserve"> </w:t>
      </w:r>
      <w:r w:rsidRPr="00C0017A">
        <w:rPr>
          <w:rFonts w:asciiTheme="minorHAnsi" w:hAnsiTheme="minorHAnsi" w:cstheme="minorHAnsi"/>
          <w:b/>
          <w:color w:val="000000"/>
        </w:rPr>
        <w:t>: </w:t>
      </w:r>
      <w:r w:rsidR="00C665BD" w:rsidRPr="00C0017A">
        <w:rPr>
          <w:rFonts w:asciiTheme="minorHAnsi" w:hAnsiTheme="minorHAnsi" w:cstheme="minorHAnsi"/>
          <w:b/>
          <w:color w:val="000000"/>
        </w:rPr>
        <w:t xml:space="preserve">Oui, </w:t>
      </w:r>
      <w:r w:rsidR="00BD77ED" w:rsidRPr="00C0017A">
        <w:rPr>
          <w:rFonts w:asciiTheme="minorHAnsi" w:hAnsiTheme="minorHAnsi" w:cstheme="minorHAnsi"/>
          <w:b/>
          <w:color w:val="000000"/>
        </w:rPr>
        <w:t>je le rejette.</w:t>
      </w:r>
    </w:p>
    <w:p w14:paraId="6772C999" w14:textId="631D3869" w:rsidR="00BD77ED" w:rsidRPr="00C0017A" w:rsidRDefault="006C1C68" w:rsidP="00BD77E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660300DB" wp14:editId="7309EE6E">
            <wp:simplePos x="0" y="0"/>
            <wp:positionH relativeFrom="margin">
              <wp:align>right</wp:align>
            </wp:positionH>
            <wp:positionV relativeFrom="paragraph">
              <wp:posOffset>99596</wp:posOffset>
            </wp:positionV>
            <wp:extent cx="1710055" cy="1377315"/>
            <wp:effectExtent l="0" t="0" r="4445" b="0"/>
            <wp:wrapNone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ACEEF7" w14:textId="087F3B63" w:rsidR="00BD77ED" w:rsidRPr="008A1D94" w:rsidRDefault="00BD77ED" w:rsidP="00BD77ED">
      <w:pPr>
        <w:spacing w:after="0" w:line="240" w:lineRule="auto"/>
        <w:rPr>
          <w:rFonts w:asciiTheme="minorHAnsi" w:hAnsiTheme="minorHAnsi" w:cstheme="minorHAnsi"/>
          <w:bCs/>
          <w:color w:val="000000"/>
          <w:u w:val="single"/>
        </w:rPr>
      </w:pPr>
      <w:r w:rsidRPr="008A1D94">
        <w:rPr>
          <w:rFonts w:asciiTheme="minorHAnsi" w:hAnsiTheme="minorHAnsi" w:cstheme="minorHAnsi"/>
          <w:bCs/>
          <w:color w:val="000000"/>
          <w:u w:val="single"/>
        </w:rPr>
        <w:t>Profession de foi</w:t>
      </w:r>
    </w:p>
    <w:p w14:paraId="3A58414A" w14:textId="0AEE7AFC" w:rsidR="00CA0A28" w:rsidRPr="00C0017A" w:rsidRDefault="00CA0A28" w:rsidP="00BD77E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61C9A2BD" w14:textId="77777777" w:rsidR="006C1C68" w:rsidRDefault="005B7737" w:rsidP="008A1D94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Croyez-vous en Dieu, le Père tout-puissant,</w:t>
      </w:r>
    </w:p>
    <w:p w14:paraId="73B2072F" w14:textId="5CF40985" w:rsidR="005B7737" w:rsidRPr="00C0017A" w:rsidRDefault="00880C02" w:rsidP="008A1D94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color w:val="000000"/>
        </w:rPr>
        <w:t>Créateur</w:t>
      </w:r>
      <w:r w:rsidR="005B7737" w:rsidRPr="00C0017A">
        <w:rPr>
          <w:rFonts w:asciiTheme="minorHAnsi" w:hAnsiTheme="minorHAnsi" w:cstheme="minorHAnsi"/>
          <w:color w:val="000000"/>
        </w:rPr>
        <w:t xml:space="preserve"> du ciel et de la terre</w:t>
      </w:r>
      <w:r w:rsidR="00635C7F">
        <w:rPr>
          <w:rFonts w:asciiTheme="minorHAnsi" w:hAnsiTheme="minorHAnsi" w:cstheme="minorHAnsi"/>
          <w:color w:val="000000"/>
        </w:rPr>
        <w:t xml:space="preserve"> </w:t>
      </w:r>
      <w:r w:rsidR="005B7737" w:rsidRPr="00C0017A">
        <w:rPr>
          <w:rFonts w:asciiTheme="minorHAnsi" w:hAnsiTheme="minorHAnsi" w:cstheme="minorHAnsi"/>
          <w:color w:val="000000"/>
        </w:rPr>
        <w:t>?</w:t>
      </w:r>
    </w:p>
    <w:p w14:paraId="2C84BB06" w14:textId="71DC9E7C" w:rsidR="00A94D35" w:rsidRPr="00C0017A" w:rsidRDefault="005B7737" w:rsidP="00AF0BB0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  <w:r w:rsidRPr="00C0017A">
        <w:rPr>
          <w:rFonts w:asciiTheme="minorHAnsi" w:hAnsiTheme="minorHAnsi" w:cstheme="minorHAnsi"/>
          <w:b/>
          <w:color w:val="000000"/>
        </w:rPr>
        <w:t>Parents</w:t>
      </w:r>
      <w:r w:rsidR="00C647FE" w:rsidRPr="00C0017A">
        <w:rPr>
          <w:rFonts w:asciiTheme="minorHAnsi" w:hAnsiTheme="minorHAnsi" w:cstheme="minorHAnsi"/>
          <w:b/>
          <w:color w:val="000000"/>
        </w:rPr>
        <w:t xml:space="preserve">, </w:t>
      </w:r>
      <w:r w:rsidRPr="00C0017A">
        <w:rPr>
          <w:rFonts w:asciiTheme="minorHAnsi" w:hAnsiTheme="minorHAnsi" w:cstheme="minorHAnsi"/>
          <w:b/>
          <w:color w:val="000000"/>
        </w:rPr>
        <w:t>parrain</w:t>
      </w:r>
      <w:r w:rsidR="00C647FE" w:rsidRPr="00C0017A">
        <w:rPr>
          <w:rFonts w:asciiTheme="minorHAnsi" w:hAnsiTheme="minorHAnsi" w:cstheme="minorHAnsi"/>
          <w:b/>
          <w:color w:val="000000"/>
        </w:rPr>
        <w:t xml:space="preserve"> et</w:t>
      </w:r>
      <w:r w:rsidR="00CC3731" w:rsidRPr="00C0017A">
        <w:rPr>
          <w:rFonts w:asciiTheme="minorHAnsi" w:hAnsiTheme="minorHAnsi" w:cstheme="minorHAnsi"/>
          <w:b/>
          <w:color w:val="000000"/>
        </w:rPr>
        <w:t xml:space="preserve"> </w:t>
      </w:r>
      <w:r w:rsidR="00C647FE" w:rsidRPr="00C0017A">
        <w:rPr>
          <w:rFonts w:asciiTheme="minorHAnsi" w:hAnsiTheme="minorHAnsi" w:cstheme="minorHAnsi"/>
          <w:b/>
          <w:color w:val="000000"/>
        </w:rPr>
        <w:t>marraine</w:t>
      </w:r>
      <w:r w:rsidR="00635C7F">
        <w:rPr>
          <w:rFonts w:asciiTheme="minorHAnsi" w:hAnsiTheme="minorHAnsi" w:cstheme="minorHAnsi"/>
          <w:b/>
          <w:color w:val="000000"/>
        </w:rPr>
        <w:t xml:space="preserve"> </w:t>
      </w:r>
      <w:r w:rsidRPr="00C0017A">
        <w:rPr>
          <w:rFonts w:asciiTheme="minorHAnsi" w:hAnsiTheme="minorHAnsi" w:cstheme="minorHAnsi"/>
          <w:b/>
          <w:color w:val="000000"/>
        </w:rPr>
        <w:t>: Je crois</w:t>
      </w:r>
      <w:r w:rsidRPr="00C0017A">
        <w:rPr>
          <w:rFonts w:asciiTheme="minorHAnsi" w:hAnsiTheme="minorHAnsi" w:cstheme="minorHAnsi"/>
          <w:color w:val="000000"/>
        </w:rPr>
        <w:t>.</w:t>
      </w:r>
    </w:p>
    <w:p w14:paraId="14114A9C" w14:textId="7792D9F0" w:rsidR="00401341" w:rsidRPr="00C0017A" w:rsidRDefault="00401341" w:rsidP="008A1D94">
      <w:pPr>
        <w:spacing w:after="0" w:line="240" w:lineRule="auto"/>
        <w:ind w:left="708"/>
        <w:rPr>
          <w:rFonts w:asciiTheme="minorHAnsi" w:hAnsiTheme="minorHAnsi" w:cstheme="minorHAnsi"/>
          <w:color w:val="000000"/>
        </w:rPr>
      </w:pPr>
    </w:p>
    <w:sectPr w:rsidR="00401341" w:rsidRPr="00C0017A" w:rsidSect="00227025">
      <w:pgSz w:w="16838" w:h="11906" w:orient="landscape" w:code="9"/>
      <w:pgMar w:top="425" w:right="397" w:bottom="425" w:left="425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CC"/>
    <w:rsid w:val="00022F85"/>
    <w:rsid w:val="000521EC"/>
    <w:rsid w:val="00057CC9"/>
    <w:rsid w:val="000A08D0"/>
    <w:rsid w:val="000C039D"/>
    <w:rsid w:val="0012406C"/>
    <w:rsid w:val="001604E9"/>
    <w:rsid w:val="001C40FC"/>
    <w:rsid w:val="001D4B6A"/>
    <w:rsid w:val="001D5FDA"/>
    <w:rsid w:val="00200310"/>
    <w:rsid w:val="00227025"/>
    <w:rsid w:val="00237773"/>
    <w:rsid w:val="00253037"/>
    <w:rsid w:val="0028590E"/>
    <w:rsid w:val="002B7CCC"/>
    <w:rsid w:val="00304F0D"/>
    <w:rsid w:val="003130D3"/>
    <w:rsid w:val="00355A7D"/>
    <w:rsid w:val="00383865"/>
    <w:rsid w:val="003C7A6E"/>
    <w:rsid w:val="003E7DA6"/>
    <w:rsid w:val="00401341"/>
    <w:rsid w:val="004537BC"/>
    <w:rsid w:val="0048604F"/>
    <w:rsid w:val="004B1F5E"/>
    <w:rsid w:val="004C20B2"/>
    <w:rsid w:val="005159C6"/>
    <w:rsid w:val="005815BB"/>
    <w:rsid w:val="00582EBA"/>
    <w:rsid w:val="00592CC9"/>
    <w:rsid w:val="005B6B37"/>
    <w:rsid w:val="005B7737"/>
    <w:rsid w:val="005F776D"/>
    <w:rsid w:val="006012A7"/>
    <w:rsid w:val="00635C7F"/>
    <w:rsid w:val="00663D44"/>
    <w:rsid w:val="00664CCE"/>
    <w:rsid w:val="00675789"/>
    <w:rsid w:val="006C1C68"/>
    <w:rsid w:val="006C7640"/>
    <w:rsid w:val="0070538F"/>
    <w:rsid w:val="00707CA4"/>
    <w:rsid w:val="007254A9"/>
    <w:rsid w:val="007910D7"/>
    <w:rsid w:val="007A5936"/>
    <w:rsid w:val="007B0A4F"/>
    <w:rsid w:val="008300E9"/>
    <w:rsid w:val="00843FA1"/>
    <w:rsid w:val="008518E7"/>
    <w:rsid w:val="008637CF"/>
    <w:rsid w:val="00875B97"/>
    <w:rsid w:val="00880C02"/>
    <w:rsid w:val="008A1D94"/>
    <w:rsid w:val="00912454"/>
    <w:rsid w:val="00915283"/>
    <w:rsid w:val="0095417F"/>
    <w:rsid w:val="009642C2"/>
    <w:rsid w:val="00971227"/>
    <w:rsid w:val="0099326F"/>
    <w:rsid w:val="00A17F22"/>
    <w:rsid w:val="00A322E9"/>
    <w:rsid w:val="00A45715"/>
    <w:rsid w:val="00A94D35"/>
    <w:rsid w:val="00A9631E"/>
    <w:rsid w:val="00AA20B0"/>
    <w:rsid w:val="00AA5C64"/>
    <w:rsid w:val="00AD123A"/>
    <w:rsid w:val="00AF0BB0"/>
    <w:rsid w:val="00AF4524"/>
    <w:rsid w:val="00B12A5C"/>
    <w:rsid w:val="00B20BB8"/>
    <w:rsid w:val="00B365BA"/>
    <w:rsid w:val="00B710C4"/>
    <w:rsid w:val="00BD77ED"/>
    <w:rsid w:val="00C0017A"/>
    <w:rsid w:val="00C14B4D"/>
    <w:rsid w:val="00C647FE"/>
    <w:rsid w:val="00C665BD"/>
    <w:rsid w:val="00C67D75"/>
    <w:rsid w:val="00C74FD3"/>
    <w:rsid w:val="00C83426"/>
    <w:rsid w:val="00C94106"/>
    <w:rsid w:val="00CA0A28"/>
    <w:rsid w:val="00CC3731"/>
    <w:rsid w:val="00CD3203"/>
    <w:rsid w:val="00CF6FF7"/>
    <w:rsid w:val="00D07CF0"/>
    <w:rsid w:val="00D2164C"/>
    <w:rsid w:val="00D57790"/>
    <w:rsid w:val="00D71D4C"/>
    <w:rsid w:val="00D72F57"/>
    <w:rsid w:val="00D73FCB"/>
    <w:rsid w:val="00D82FE7"/>
    <w:rsid w:val="00DA486E"/>
    <w:rsid w:val="00DA7279"/>
    <w:rsid w:val="00DE1CE5"/>
    <w:rsid w:val="00DE7628"/>
    <w:rsid w:val="00DF3585"/>
    <w:rsid w:val="00E121FC"/>
    <w:rsid w:val="00E42080"/>
    <w:rsid w:val="00EB3E5C"/>
    <w:rsid w:val="00ED7050"/>
    <w:rsid w:val="00F243A6"/>
    <w:rsid w:val="00F319E4"/>
    <w:rsid w:val="00F55A5E"/>
    <w:rsid w:val="00F62BBD"/>
    <w:rsid w:val="00F849B3"/>
    <w:rsid w:val="00FA77DE"/>
    <w:rsid w:val="00FB2246"/>
    <w:rsid w:val="00FD176B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F1C0A"/>
  <w15:docId w15:val="{7A3D1F36-D10E-4447-B79B-1C163E7C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2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637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7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E7DA6"/>
    <w:rPr>
      <w:b/>
      <w:bCs/>
    </w:rPr>
  </w:style>
  <w:style w:type="character" w:customStyle="1" w:styleId="spiptexte">
    <w:name w:val="spip_texte"/>
    <w:rsid w:val="00DA486E"/>
  </w:style>
  <w:style w:type="character" w:styleId="Accentuation">
    <w:name w:val="Emphasis"/>
    <w:uiPriority w:val="20"/>
    <w:qFormat/>
    <w:rsid w:val="00F849B3"/>
    <w:rPr>
      <w:i/>
      <w:iCs/>
    </w:rPr>
  </w:style>
  <w:style w:type="paragraph" w:styleId="Rvision">
    <w:name w:val="Revision"/>
    <w:hidden/>
    <w:uiPriority w:val="99"/>
    <w:semiHidden/>
    <w:rsid w:val="00B20B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s-media-cache-ak0.pinimg.com/236x/04/e3/35/04e33501c8aaf46b8fe1a31b8bb93bb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mescoloriages.com/coloriages/evenements/bapteme/thumbnails/bapteme1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.decroocq\Desktop\bapteme%20Alex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5C54-F838-6B45-854D-D1123E8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bapteme Alexis</Template>
  <TotalTime>6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Sorin Group</Company>
  <LinksUpToDate>false</LinksUpToDate>
  <CharactersWithSpaces>3938</CharactersWithSpaces>
  <SharedDoc>false</SharedDoc>
  <HLinks>
    <vt:vector size="12" baseType="variant">
      <vt:variant>
        <vt:i4>3932258</vt:i4>
      </vt:variant>
      <vt:variant>
        <vt:i4>-1</vt:i4>
      </vt:variant>
      <vt:variant>
        <vt:i4>1026</vt:i4>
      </vt:variant>
      <vt:variant>
        <vt:i4>1</vt:i4>
      </vt:variant>
      <vt:variant>
        <vt:lpwstr>http://www.mescoloriages.com/coloriages/evenements/bapteme/thumbnails/bapteme18.jpg</vt:lpwstr>
      </vt:variant>
      <vt:variant>
        <vt:lpwstr/>
      </vt:variant>
      <vt:variant>
        <vt:i4>2687073</vt:i4>
      </vt:variant>
      <vt:variant>
        <vt:i4>-1</vt:i4>
      </vt:variant>
      <vt:variant>
        <vt:i4>1028</vt:i4>
      </vt:variant>
      <vt:variant>
        <vt:i4>1</vt:i4>
      </vt:variant>
      <vt:variant>
        <vt:lpwstr>https://s-media-cache-ak0.pinimg.com/236x/04/e3/35/04e33501c8aaf46b8fe1a31b8bb93bb1.jpg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Paroisse SPSP-SJ Clamart</dc:creator>
  <cp:lastModifiedBy>Thomas BINOT</cp:lastModifiedBy>
  <cp:revision>3</cp:revision>
  <cp:lastPrinted>2010-04-09T12:34:00Z</cp:lastPrinted>
  <dcterms:created xsi:type="dcterms:W3CDTF">2024-11-06T10:05:00Z</dcterms:created>
  <dcterms:modified xsi:type="dcterms:W3CDTF">2024-11-06T10:26:00Z</dcterms:modified>
</cp:coreProperties>
</file>